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Working at height toolbox talk</w:t>
      </w:r>
    </w:p>
    <w:p>
      <w:r>
        <w:rPr>
          <w:i w:val="0"/>
          <w:color w:val="6B6B6B"/>
          <w:sz w:val="19"/>
        </w:rPr>
        <w:t>About six minutes. Work at Height Regulations 2005.</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Falls from height killed 31 workers in Great Britain in 2025/26, more than any other kind of accident. Many of those falls were not from the top of a tall scaffold. HSE says falls from roofs, and through fragile roofs and rooflights, are among the most common causes of death at work. People also fall from ladders, and from edges and openings that were going to be guarded later.</w:t>
      </w:r>
    </w:p>
    <w:p>
      <w:r>
        <w:rPr>
          <w:i w:val="0"/>
          <w:sz w:val="21"/>
        </w:rPr>
        <w:t>None of the people who died planned to fall. They were doing a job they had done before, often a short one, and the thing that would have stopped the fall was not there that day. This talk is about making sure it is there.</w:t>
      </w:r>
    </w:p>
    <w:p>
      <w:r>
        <w:rPr>
          <w:i w:val="0"/>
          <w:color w:val="6B6B6B"/>
          <w:sz w:val="16"/>
        </w:rPr>
        <w:t>Source: HSE, Work-related fatal injuries in Great Britain 2025/26 (provisional) https://www.hse.gov.uk/statistics/fatals-overview.htm</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Any height counts</w:t>
      </w:r>
    </w:p>
    <w:p>
      <w:pPr>
        <w:spacing w:after="120"/>
        <w:ind w:left="397"/>
      </w:pPr>
      <w:r>
        <w:rPr>
          <w:i w:val="0"/>
          <w:sz w:val="20"/>
        </w:rPr>
        <w:t>Working at height is anywhere you could fall far enough to be hurt. The back of a lorry, a stepladder, a floor edge before the handrail goes on, a loading bay. There is no height below which the rules stop applying.</w:t>
      </w:r>
    </w:p>
    <w:p>
      <w:pPr>
        <w:spacing w:after="20"/>
      </w:pPr>
      <w:r>
        <w:rPr>
          <w:b/>
          <w:sz w:val="21"/>
        </w:rPr>
        <w:t>☐  Avoid it first</w:t>
      </w:r>
    </w:p>
    <w:p>
      <w:pPr>
        <w:spacing w:after="120"/>
        <w:ind w:left="397"/>
      </w:pPr>
      <w:r>
        <w:rPr>
          <w:i w:val="0"/>
          <w:sz w:val="20"/>
        </w:rPr>
        <w:t>The law puts the choices in order. Can the job be done from the ground, with an extending pole, a lowered fitting or by assembling at ground level? If it can, that is the method. Only then do we look at how to work up there safely.</w:t>
      </w:r>
    </w:p>
    <w:p>
      <w:pPr>
        <w:spacing w:after="20"/>
      </w:pPr>
      <w:r>
        <w:rPr>
          <w:b/>
          <w:sz w:val="21"/>
        </w:rPr>
        <w:t>☐  Prevent the fall before you catch it</w:t>
      </w:r>
    </w:p>
    <w:p>
      <w:pPr>
        <w:spacing w:after="120"/>
        <w:ind w:left="397"/>
      </w:pPr>
      <w:r>
        <w:rPr>
          <w:i w:val="0"/>
          <w:sz w:val="20"/>
        </w:rPr>
        <w:t>A platform with guardrails, a tower, a scaffold or a MEWP stops you falling in the first place. A harness, a net or an airbag only limits the damage after you have fallen. Prevention comes first, every time.</w:t>
      </w:r>
    </w:p>
    <w:p>
      <w:pPr>
        <w:spacing w:after="20"/>
      </w:pPr>
      <w:r>
        <w:rPr>
          <w:b/>
          <w:sz w:val="21"/>
        </w:rPr>
        <w:t>☐  Ladders are for short, light jobs</w:t>
      </w:r>
    </w:p>
    <w:p>
      <w:pPr>
        <w:spacing w:after="120"/>
        <w:ind w:left="397"/>
      </w:pPr>
      <w:r>
        <w:rPr>
          <w:i w:val="0"/>
          <w:sz w:val="20"/>
        </w:rPr>
        <w:t>A ladder is allowed where the job is low risk and short, no more than half an hour at a time, and you can keep a secure handhold. It must be in good condition, on firm level ground, at the right angle and tied at both stiles. Footing is the last resort, not the first. If you need both hands or you are stretching, it is the wrong kit.</w:t>
      </w:r>
    </w:p>
    <w:p>
      <w:pPr>
        <w:spacing w:after="20"/>
      </w:pPr>
      <w:r>
        <w:rPr>
          <w:b/>
          <w:sz w:val="21"/>
        </w:rPr>
        <w:t>☐  Check the kit before you use it</w:t>
      </w:r>
    </w:p>
    <w:p>
      <w:pPr>
        <w:spacing w:after="120"/>
        <w:ind w:left="397"/>
      </w:pPr>
      <w:r>
        <w:rPr>
          <w:i w:val="0"/>
          <w:sz w:val="20"/>
        </w:rPr>
        <w:t>Look at the ladder, the tower, the platform or the harness before you trust your weight to it. Bent stiles, missing feet, a tower without its guardrails or outriggers, a scaffold with a tag out of date or a board missing: stop and get it sorted. A scaffold you could fall two metres from is inspected within the last seven days, and after anything like bad weather. The report is on site.</w:t>
      </w:r>
    </w:p>
    <w:p>
      <w:pPr>
        <w:spacing w:after="20"/>
      </w:pPr>
      <w:r>
        <w:rPr>
          <w:b/>
          <w:sz w:val="21"/>
        </w:rPr>
        <w:t>☐  Fragile roofs and openings</w:t>
      </w:r>
    </w:p>
    <w:p>
      <w:pPr>
        <w:spacing w:after="120"/>
        <w:ind w:left="397"/>
      </w:pPr>
      <w:r>
        <w:rPr>
          <w:i w:val="0"/>
          <w:sz w:val="20"/>
        </w:rPr>
        <w:t>Old cement sheets, rooflights, skylights and glass will not hold a person. Treat every roof as fragile until someone competent has confirmed it is not. Openings, stairwells, lift shafts and floor edges need a proper guardrail or a fixed, marked cover before anyone works near them.</w:t>
      </w:r>
    </w:p>
    <w:p>
      <w:pPr>
        <w:spacing w:after="20"/>
      </w:pPr>
      <w:r>
        <w:rPr>
          <w:b/>
          <w:sz w:val="21"/>
        </w:rPr>
        <w:t>☐  Harnesses need a plan</w:t>
      </w:r>
    </w:p>
    <w:p>
      <w:pPr>
        <w:spacing w:after="120"/>
        <w:ind w:left="397"/>
      </w:pPr>
      <w:r>
        <w:rPr>
          <w:i w:val="0"/>
          <w:sz w:val="20"/>
        </w:rPr>
        <w:t>If you are wearing a harness, you need a rated anchor point, a lanyard short enough that you cannot hit anything, and a rescue plan. A person hanging in a harness can be in serious trouble within minutes. Who gets you down, and how, is agreed before the job starts, not after the fall.</w:t>
      </w:r>
    </w:p>
    <w:p>
      <w:pPr>
        <w:pStyle w:val="Heading2"/>
      </w:pPr>
      <w:r>
        <w:t>Do</w:t>
      </w:r>
    </w:p>
    <w:p>
      <w:pPr>
        <w:pStyle w:val="ListBullet"/>
        <w:spacing w:after="40"/>
      </w:pPr>
      <w:r>
        <w:rPr>
          <w:sz w:val="20"/>
        </w:rPr>
        <w:t>Ask whether the job can be done from the ground before anyone goes up.</w:t>
      </w:r>
    </w:p>
    <w:p>
      <w:pPr>
        <w:pStyle w:val="ListBullet"/>
        <w:spacing w:after="40"/>
      </w:pPr>
      <w:r>
        <w:rPr>
          <w:sz w:val="20"/>
        </w:rPr>
        <w:t>Use a platform with guardrails over a ladder whenever you can.</w:t>
      </w:r>
    </w:p>
    <w:p>
      <w:pPr>
        <w:pStyle w:val="ListBullet"/>
        <w:spacing w:after="40"/>
      </w:pPr>
      <w:r>
        <w:rPr>
          <w:sz w:val="20"/>
        </w:rPr>
        <w:t>Check ladders, towers, platforms and harnesses before every use, and report defects.</w:t>
      </w:r>
    </w:p>
    <w:p>
      <w:pPr>
        <w:pStyle w:val="ListBullet"/>
        <w:spacing w:after="40"/>
      </w:pPr>
      <w:r>
        <w:rPr>
          <w:sz w:val="20"/>
        </w:rPr>
        <w:t>Keep a secure handhold on a ladder, face it, and do not overreach.</w:t>
      </w:r>
    </w:p>
    <w:p>
      <w:pPr>
        <w:pStyle w:val="ListBullet"/>
        <w:spacing w:after="40"/>
      </w:pPr>
      <w:r>
        <w:rPr>
          <w:sz w:val="20"/>
        </w:rPr>
        <w:t>Keep tools and materials from falling: toe boards, tool lanyards, nothing left on the edge.</w:t>
      </w:r>
    </w:p>
    <w:p>
      <w:pPr>
        <w:pStyle w:val="ListBullet"/>
        <w:spacing w:after="40"/>
      </w:pPr>
      <w:r>
        <w:rPr>
          <w:sz w:val="20"/>
        </w:rPr>
        <w:t>Stop and ask if the weather turns, the ground is soft or the kit is not what the method statement says.</w:t>
      </w:r>
    </w:p>
    <w:p>
      <w:pPr>
        <w:pStyle w:val="Heading2"/>
      </w:pPr>
      <w:r>
        <w:t>Do not</w:t>
      </w:r>
    </w:p>
    <w:p>
      <w:pPr>
        <w:pStyle w:val="ListBullet"/>
        <w:spacing w:after="40"/>
      </w:pPr>
      <w:r>
        <w:rPr>
          <w:sz w:val="20"/>
        </w:rPr>
        <w:t>Do not work off the top three rungs of a leaning ladder, or the top three steps of a stepladder unless there is a suitable handhold.</w:t>
      </w:r>
    </w:p>
    <w:p>
      <w:pPr>
        <w:pStyle w:val="ListBullet"/>
        <w:spacing w:after="40"/>
      </w:pPr>
      <w:r>
        <w:rPr>
          <w:sz w:val="20"/>
        </w:rPr>
        <w:t>Do not step onto a roof, rooflight or fragile sheet without confirmation it will take your weight and the controls in place.</w:t>
      </w:r>
    </w:p>
    <w:p>
      <w:pPr>
        <w:pStyle w:val="ListBullet"/>
        <w:spacing w:after="40"/>
      </w:pPr>
      <w:r>
        <w:rPr>
          <w:sz w:val="20"/>
        </w:rPr>
        <w:t>Do not alter a scaffold, remove a guardrail or move a tower with people or materials on it.</w:t>
      </w:r>
    </w:p>
    <w:p>
      <w:pPr>
        <w:pStyle w:val="ListBullet"/>
        <w:spacing w:after="40"/>
      </w:pPr>
      <w:r>
        <w:rPr>
          <w:sz w:val="20"/>
        </w:rPr>
        <w:t>Do not use a pallet on a forklift, a bucket on an excavator or a stack of materials as a working platform.</w:t>
      </w:r>
    </w:p>
    <w:p>
      <w:pPr>
        <w:pStyle w:val="ListBullet"/>
        <w:spacing w:after="40"/>
      </w:pPr>
      <w:r>
        <w:rPr>
          <w:sz w:val="20"/>
        </w:rPr>
        <w:t>Do not work at height alone where nobody would know you had fallen.</w:t>
      </w:r>
    </w:p>
    <w:p>
      <w:pPr>
        <w:pStyle w:val="ListBullet"/>
        <w:spacing w:after="40"/>
      </w:pPr>
      <w:r>
        <w:rPr>
          <w:sz w:val="20"/>
        </w:rPr>
        <w:t>Do not wear a harness without a rated anchor point and a rescue plan you have been told.</w:t>
      </w:r>
    </w:p>
    <w:p>
      <w:pPr>
        <w:spacing w:after="0"/>
      </w:pPr>
      <w:r>
        <w:rPr>
          <w:b/>
          <w:color w:val="14214D"/>
          <w:sz w:val="16"/>
        </w:rPr>
        <w:t>ASK THE TEAM</w:t>
      </w:r>
    </w:p>
    <w:p>
      <w:pPr>
        <w:pStyle w:val="Heading1"/>
      </w:pPr>
      <w:r>
        <w:t>Questions to put to the team</w:t>
      </w:r>
    </w:p>
    <w:p>
      <w:pPr>
        <w:pStyle w:val="ListBullet"/>
        <w:spacing w:after="40"/>
      </w:pPr>
      <w:r>
        <w:rPr>
          <w:sz w:val="20"/>
        </w:rPr>
        <w:t>Where on this site today could someone fall far enough to be hurt?</w:t>
      </w:r>
    </w:p>
    <w:p>
      <w:pPr>
        <w:pStyle w:val="ListBullet"/>
        <w:spacing w:after="40"/>
      </w:pPr>
      <w:r>
        <w:rPr>
          <w:sz w:val="20"/>
        </w:rPr>
        <w:t>What are we using to get up there, and why is that the safest option that would do the job?</w:t>
      </w:r>
    </w:p>
    <w:p>
      <w:pPr>
        <w:pStyle w:val="ListBullet"/>
        <w:spacing w:after="40"/>
      </w:pPr>
      <w:r>
        <w:rPr>
          <w:sz w:val="20"/>
        </w:rPr>
        <w:t>When was the scaffold last inspected, and where is the tag or the report?</w:t>
      </w:r>
    </w:p>
    <w:p>
      <w:pPr>
        <w:pStyle w:val="ListBullet"/>
        <w:spacing w:after="40"/>
      </w:pPr>
      <w:r>
        <w:rPr>
          <w:sz w:val="20"/>
        </w:rPr>
        <w:t>Which roofs or rooflights on this job are fragile, and how do we know?</w:t>
      </w:r>
    </w:p>
    <w:p>
      <w:pPr>
        <w:pStyle w:val="ListBullet"/>
        <w:spacing w:after="40"/>
      </w:pPr>
      <w:r>
        <w:rPr>
          <w:sz w:val="20"/>
        </w:rPr>
        <w:t>If someone is left hanging in a harness, who gets them down and how?</w:t>
      </w:r>
    </w:p>
    <w:p>
      <w:pPr>
        <w:pStyle w:val="Heading2"/>
      </w:pPr>
      <w:r>
        <w:t>To close</w:t>
      </w:r>
    </w:p>
    <w:p>
      <w:r>
        <w:rPr>
          <w:i w:val="0"/>
          <w:sz w:val="21"/>
        </w:rPr>
        <w:t>Nobody falls on purpose. People fall because the handrail was off for ten minutes, the ladder was handy, the rooflight looked solid, or the job was nearly done. If what you are about to stand on would not hold a friend, do not stand on it. Stop, ask, and we will sort it.</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Working at height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unibuild.co.uk/toolbox-talks/working-at-height/.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Working at height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1027</Words>
  <Characters>4515</Characters>
  <Application>Microsoft Macintosh Word</Application>
  <DocSecurity>0</DocSecurity>
  <Paragraphs>75</Paragraphs>
  <ScaleCrop>false</ScaleCrop>
  <HeadingPairs>
    <vt:vector size="2" baseType="variant">
      <vt:variant>
        <vt:lpstr>Title</vt:lpstr>
      </vt:variant>
      <vt:variant>
        <vt:i4>1</vt:i4>
      </vt:variant>
    </vt:vector>
  </HeadingPairs>
  <TitlesOfParts>
    <vt:vector size="1" baseType="lpstr">
      <vt:lpstr>Working at height toolbox talk template</vt:lpstr>
    </vt:vector>
  </TitlesOfParts>
  <Manager/>
  <Company>Unibuild Technologies Limited</Company>
  <LinksUpToDate>false</LinksUpToDate>
  <CharactersWithSpaces>5474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at height toolbox talk with attendance record, free Word document | Unibuild</dc:title>
  <dc:subject>Falls are the biggest killer on site. Ladders, platforms, edges, fragile roofs and what to do before anyone steps up.</dc:subject>
  <dc:creator>Unibuild</dc:creator>
  <cp:keywords>Working at height toolbox talk, Working at height toolbox talk template Word, Word template, toolbox talk working at height, toolbox talk, toolbox talks, toolbox talk template, toolbox talk topics, toolbox talk attendance sheet</cp:keywords>
  <dc:description>A two-page working at height toolbox talk: why it matters with the HSE figure,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https://unibuild.co.uk/toolbox-talks/working-at-height/</dc:description>
  <cp:lastModifiedBy>Unibuild</cp:lastModifiedBy>
  <cp:revision>1</cp:revision>
  <dcterms:created xsi:type="dcterms:W3CDTF">2026-10-07T00:00:00Z</dcterms:created>
  <dcterms:modified xsi:type="dcterms:W3CDTF">2026-10-07T08:05:18Z</dcterms:modified>
  <cp:category>Toolbox talk</cp:category>
  <dc:language>en-GB</dc:language>
  <dc:identifier>https://unibuild.co.uk/assets/downloads/working-at-height-toolbox-talk.docx</dc:identifier>
</cp:coreProperties>
</file>