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CCTV and security systems RAMS</w:t>
      </w:r>
    </w:p>
    <w:p>
      <w:r>
        <w:rPr>
          <w:i w:val="0"/>
          <w:sz w:val="22"/>
        </w:rPr>
        <w:t>Install CCTV, access control and intruder alarm systems. Pre-filled with typical hazards, controls and sequence: edit it for this site.</w:t>
      </w:r>
    </w:p>
    <w:p>
      <w:r>
        <w:rPr>
          <w:i w:val="0"/>
          <w:color w:val="6B6B6B"/>
          <w:sz w:val="17"/>
        </w:rPr>
        <w:t>Management of Health and Safety at Work Regulations 1999, regulation 3. Work at Height Regulations 2005 and EAWR 1989.</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Install CCTV, access control and intruder alarm systems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Installation of [CCTV, access control and intruder alarm systems] at [address] to the design [ref], including containment, cabling, cameras, devices, door hardware, recorder, panels, [poles and ducts], fire stopping of our penetrations, commissioning and handover. Mains connection by [electrician]. Not included: [list any exclusions].</w:t>
      </w:r>
    </w:p>
    <w:p>
      <w:pPr>
        <w:pStyle w:val="Heading2"/>
      </w:pPr>
      <w:r>
        <w:t>Location and access</w:t>
      </w:r>
    </w:p>
    <w:p>
      <w:r>
        <w:rPr>
          <w:i w:val="0"/>
          <w:sz w:val="20"/>
        </w:rPr>
        <w:t>Site access via [entrance], agreed with [building manager]. Working hours [08:00 to 17:00]; occupied areas worked [times]. Panel and recorder at [location]. Alarm receiving centre [name and phone], account [ref]. Access equipment: [ladders, tower, MEWP]. Materials stored at [area].</w:t>
      </w:r>
    </w:p>
    <w:p>
      <w:pPr>
        <w:pStyle w:val="Heading2"/>
      </w:pPr>
      <w:r>
        <w:t>Interfaces with other trades</w:t>
      </w:r>
    </w:p>
    <w:p>
      <w:r>
        <w:rPr>
          <w:i w:val="0"/>
          <w:sz w:val="20"/>
        </w:rPr>
        <w:t>Building manager for work areas and timing; alarm receiving centre for tests; fire alarm installer and responsible person for door release; electrician for the mains supply; network owner for data connections; [trade] for other fire stopping.</w:t>
      </w:r>
    </w:p>
    <w:p>
      <w:pPr>
        <w:pStyle w:val="Heading2"/>
      </w:pPr>
      <w:r>
        <w:t>Documents this RAMS relies on</w:t>
      </w:r>
    </w:p>
    <w:p>
      <w:r>
        <w:rPr>
          <w:i w:val="0"/>
          <w:sz w:val="20"/>
        </w:rPr>
        <w:t>Design drawings and device schedule [ref]; door and lock schedule agreed with the fire strategy; asbestos register or survey [ref]; service plans for pole and duct work; lift plan where needed; commissioning certificates.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Installers</w:t>
            </w:r>
          </w:p>
        </w:tc>
        <w:tc>
          <w:tcPr>
            <w:tcW w:type="dxa" w:w="2041"/>
          </w:tcPr>
          <w:p>
            <w:pPr>
              <w:spacing w:after="20"/>
            </w:pPr>
            <w:r/>
            <w:r>
              <w:rPr>
                <w:sz w:val="17"/>
              </w:rPr>
            </w:r>
          </w:p>
        </w:tc>
        <w:tc>
          <w:tcPr>
            <w:tcW w:type="dxa" w:w="4309"/>
          </w:tcPr>
          <w:p>
            <w:pPr>
              <w:spacing w:after="20"/>
            </w:pPr>
            <w:r/>
            <w:r>
              <w:rPr>
                <w:sz w:val="17"/>
              </w:rPr>
              <w:t>Trained and experienced in the systems being fitted, with trainees supervised.</w:t>
            </w:r>
          </w:p>
        </w:tc>
        <w:tc>
          <w:tcPr>
            <w:tcW w:type="dxa" w:w="1701"/>
          </w:tcPr>
          <w:p>
            <w:pPr>
              <w:spacing w:after="20"/>
            </w:pPr>
            <w:r/>
            <w:r>
              <w:rPr>
                <w:sz w:val="17"/>
              </w:rPr>
            </w:r>
          </w:p>
        </w:tc>
      </w:tr>
      <w:tr>
        <w:tc>
          <w:tcPr>
            <w:tcW w:type="dxa" w:w="2041"/>
          </w:tcPr>
          <w:p>
            <w:pPr>
              <w:spacing w:after="20"/>
            </w:pPr>
            <w:r/>
            <w:r>
              <w:rPr>
                <w:sz w:val="17"/>
              </w:rPr>
              <w:t>The company</w:t>
            </w:r>
          </w:p>
        </w:tc>
        <w:tc>
          <w:tcPr>
            <w:tcW w:type="dxa" w:w="2041"/>
          </w:tcPr>
          <w:p>
            <w:pPr>
              <w:spacing w:after="20"/>
            </w:pPr>
            <w:r/>
            <w:r>
              <w:rPr>
                <w:sz w:val="17"/>
              </w:rPr>
            </w:r>
          </w:p>
        </w:tc>
        <w:tc>
          <w:tcPr>
            <w:tcW w:type="dxa" w:w="4309"/>
          </w:tcPr>
          <w:p>
            <w:pPr>
              <w:spacing w:after="20"/>
            </w:pPr>
            <w:r/>
            <w:r>
              <w:rPr>
                <w:sz w:val="17"/>
              </w:rPr>
              <w:t>NSI or SSAIB certification where the client, insurer or police response needs it.</w:t>
            </w:r>
          </w:p>
        </w:tc>
        <w:tc>
          <w:tcPr>
            <w:tcW w:type="dxa" w:w="1701"/>
          </w:tcPr>
          <w:p>
            <w:pPr>
              <w:spacing w:after="20"/>
            </w:pPr>
            <w:r/>
            <w:r>
              <w:rPr>
                <w:sz w:val="17"/>
              </w:rPr>
            </w:r>
          </w:p>
        </w:tc>
      </w:tr>
      <w:tr>
        <w:tc>
          <w:tcPr>
            <w:tcW w:type="dxa" w:w="2041"/>
          </w:tcPr>
          <w:p>
            <w:pPr>
              <w:spacing w:after="20"/>
            </w:pPr>
            <w:r/>
            <w:r>
              <w:rPr>
                <w:sz w:val="17"/>
              </w:rPr>
              <w:t>Electrical connection</w:t>
            </w:r>
          </w:p>
        </w:tc>
        <w:tc>
          <w:tcPr>
            <w:tcW w:type="dxa" w:w="2041"/>
          </w:tcPr>
          <w:p>
            <w:pPr>
              <w:spacing w:after="20"/>
            </w:pPr>
            <w:r/>
            <w:r>
              <w:rPr>
                <w:sz w:val="17"/>
              </w:rPr>
            </w:r>
          </w:p>
        </w:tc>
        <w:tc>
          <w:tcPr>
            <w:tcW w:type="dxa" w:w="4309"/>
          </w:tcPr>
          <w:p>
            <w:pPr>
              <w:spacing w:after="20"/>
            </w:pPr>
            <w:r/>
            <w:r>
              <w:rPr>
                <w:sz w:val="17"/>
              </w:rPr>
              <w:t>A competent electrician working to BS 7671.</w:t>
            </w:r>
          </w:p>
        </w:tc>
        <w:tc>
          <w:tcPr>
            <w:tcW w:type="dxa" w:w="1701"/>
          </w:tcPr>
          <w:p>
            <w:pPr>
              <w:spacing w:after="20"/>
            </w:pPr>
            <w:r/>
            <w:r>
              <w:rPr>
                <w:sz w:val="17"/>
              </w:rPr>
            </w:r>
          </w:p>
        </w:tc>
      </w:tr>
      <w:tr>
        <w:tc>
          <w:tcPr>
            <w:tcW w:type="dxa" w:w="2041"/>
          </w:tcPr>
          <w:p>
            <w:pPr>
              <w:spacing w:after="20"/>
            </w:pPr>
            <w:r/>
            <w:r>
              <w:rPr>
                <w:sz w:val="17"/>
              </w:rPr>
              <w:t>Access equipment</w:t>
            </w:r>
          </w:p>
        </w:tc>
        <w:tc>
          <w:tcPr>
            <w:tcW w:type="dxa" w:w="2041"/>
          </w:tcPr>
          <w:p>
            <w:pPr>
              <w:spacing w:after="20"/>
            </w:pPr>
            <w:r/>
            <w:r>
              <w:rPr>
                <w:sz w:val="17"/>
              </w:rPr>
            </w:r>
          </w:p>
        </w:tc>
        <w:tc>
          <w:tcPr>
            <w:tcW w:type="dxa" w:w="4309"/>
          </w:tcPr>
          <w:p>
            <w:pPr>
              <w:spacing w:after="20"/>
            </w:pPr>
            <w:r/>
            <w:r>
              <w:rPr>
                <w:sz w:val="17"/>
              </w:rPr>
              <w:t>PASMA training for mobile towers and IPAF for MEWPs.</w:t>
            </w:r>
          </w:p>
        </w:tc>
        <w:tc>
          <w:tcPr>
            <w:tcW w:type="dxa" w:w="1701"/>
          </w:tcPr>
          <w:p>
            <w:pPr>
              <w:spacing w:after="20"/>
            </w:pPr>
            <w:r/>
            <w:r>
              <w:rPr>
                <w:sz w:val="17"/>
              </w:rPr>
            </w:r>
          </w:p>
        </w:tc>
      </w:tr>
      <w:tr>
        <w:tc>
          <w:tcPr>
            <w:tcW w:type="dxa" w:w="2041"/>
          </w:tcPr>
          <w:p>
            <w:pPr>
              <w:spacing w:after="20"/>
            </w:pPr>
            <w:r/>
            <w:r>
              <w:rPr>
                <w:sz w:val="17"/>
              </w:rPr>
              <w:t>Asbestos</w:t>
            </w:r>
          </w:p>
        </w:tc>
        <w:tc>
          <w:tcPr>
            <w:tcW w:type="dxa" w:w="2041"/>
          </w:tcPr>
          <w:p>
            <w:pPr>
              <w:spacing w:after="20"/>
            </w:pPr>
            <w:r/>
            <w:r>
              <w:rPr>
                <w:sz w:val="17"/>
              </w:rPr>
            </w:r>
          </w:p>
        </w:tc>
        <w:tc>
          <w:tcPr>
            <w:tcW w:type="dxa" w:w="4309"/>
          </w:tcPr>
          <w:p>
            <w:pPr>
              <w:spacing w:after="20"/>
            </w:pPr>
            <w:r/>
            <w:r>
              <w:rPr>
                <w:sz w:val="17"/>
              </w:rPr>
              <w:t>Asbestos awareness training for everyone liable to disturb it.</w:t>
            </w:r>
          </w:p>
        </w:tc>
        <w:tc>
          <w:tcPr>
            <w:tcW w:type="dxa" w:w="1701"/>
          </w:tcPr>
          <w:p>
            <w:pPr>
              <w:spacing w:after="20"/>
            </w:pPr>
            <w:r/>
            <w:r>
              <w:rPr>
                <w:sz w:val="17"/>
              </w:rPr>
            </w:r>
          </w:p>
        </w:tc>
      </w:tr>
      <w:tr>
        <w:tc>
          <w:tcPr>
            <w:tcW w:type="dxa" w:w="2041"/>
          </w:tcPr>
          <w:p>
            <w:pPr>
              <w:spacing w:after="20"/>
            </w:pPr>
            <w:r/>
            <w:r>
              <w:rPr>
                <w:sz w:val="17"/>
              </w:rPr>
              <w:t>Screening</w:t>
            </w:r>
          </w:p>
        </w:tc>
        <w:tc>
          <w:tcPr>
            <w:tcW w:type="dxa" w:w="2041"/>
          </w:tcPr>
          <w:p>
            <w:pPr>
              <w:spacing w:after="20"/>
            </w:pPr>
            <w:r/>
            <w:r>
              <w:rPr>
                <w:sz w:val="17"/>
              </w:rPr>
            </w:r>
          </w:p>
        </w:tc>
        <w:tc>
          <w:tcPr>
            <w:tcW w:type="dxa" w:w="4309"/>
          </w:tcPr>
          <w:p>
            <w:pPr>
              <w:spacing w:after="20"/>
            </w:pPr>
            <w:r/>
            <w:r>
              <w:rPr>
                <w:sz w:val="17"/>
              </w:rPr>
              <w:t>Staff screened to BS 7858 where the client or certification scheme asks for it.</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premises: camera and device positions, cable routes, access, asbestos information, overhead lines, pole positions and escape doors. Agree working hours and how the premises stay secure while any existing system is out.</w:t>
            </w:r>
          </w:p>
        </w:tc>
        <w:tc>
          <w:tcPr>
            <w:tcW w:type="dxa" w:w="2948"/>
          </w:tcPr>
          <w:p>
            <w:pPr>
              <w:spacing w:after="20"/>
            </w:pPr>
            <w:r/>
            <w:r>
              <w:rPr>
                <w:sz w:val="17"/>
              </w:rPr>
              <w:t>Design and device schedule confirmed; access equipment chosen; RAMS approved by the client or principal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meet the building manager, then brief the team on this RAMS, the work areas, the emergency arrangements and any lone working. Check ladders, towers and tools.</w:t>
            </w:r>
          </w:p>
        </w:tc>
        <w:tc>
          <w:tcPr>
            <w:tcW w:type="dxa" w:w="2948"/>
          </w:tcPr>
          <w:p>
            <w:pPr>
              <w:spacing w:after="20"/>
            </w:pPr>
            <w:r/>
            <w:r>
              <w:rPr>
                <w:sz w:val="17"/>
              </w:rPr>
              <w:t>Briefing signed against this revision; PASMA and IPAF cards checked; pre-use checks recorded.</w:t>
            </w:r>
          </w:p>
        </w:tc>
        <w:tc>
          <w:tcPr>
            <w:tcW w:type="dxa" w:w="1247"/>
          </w:tcPr>
          <w:p>
            <w:pPr>
              <w:spacing w:after="20"/>
            </w:pPr>
            <w:r/>
            <w:r>
              <w:rPr>
                <w:sz w:val="17"/>
              </w:rPr>
              <w:t>Supervisor</w:t>
            </w:r>
          </w:p>
        </w:tc>
      </w:tr>
      <w:tr>
        <w:tc>
          <w:tcPr>
            <w:tcW w:type="dxa" w:w="1587"/>
          </w:tcPr>
          <w:p>
            <w:pPr>
              <w:spacing w:after="20"/>
            </w:pPr>
            <w:r/>
            <w:r>
              <w:rPr>
                <w:sz w:val="17"/>
              </w:rPr>
              <w:t>Set up the work area</w:t>
            </w:r>
          </w:p>
        </w:tc>
        <w:tc>
          <w:tcPr>
            <w:tcW w:type="dxa" w:w="4309"/>
          </w:tcPr>
          <w:p>
            <w:pPr>
              <w:spacing w:after="20"/>
            </w:pPr>
            <w:r/>
            <w:r>
              <w:rPr>
                <w:sz w:val="17"/>
              </w:rPr>
              <w:t>Barrier and sign the area below external and high-level work, set up the tower or MEWP, and put the alarm receiving centre on test where an existing system will be disturbed.</w:t>
            </w:r>
          </w:p>
        </w:tc>
        <w:tc>
          <w:tcPr>
            <w:tcW w:type="dxa" w:w="2948"/>
          </w:tcPr>
          <w:p>
            <w:pPr>
              <w:spacing w:after="20"/>
            </w:pPr>
            <w:r/>
            <w:r>
              <w:rPr>
                <w:sz w:val="17"/>
              </w:rPr>
              <w:t>Public and staff routes kept open or diverted; overhead lines checked before access equipment is raised.</w:t>
            </w:r>
          </w:p>
        </w:tc>
        <w:tc>
          <w:tcPr>
            <w:tcW w:type="dxa" w:w="1247"/>
          </w:tcPr>
          <w:p>
            <w:pPr>
              <w:spacing w:after="20"/>
            </w:pPr>
            <w:r/>
            <w:r>
              <w:rPr>
                <w:sz w:val="17"/>
              </w:rPr>
              <w:t>Supervisor</w:t>
            </w:r>
          </w:p>
        </w:tc>
      </w:tr>
      <w:tr>
        <w:tc>
          <w:tcPr>
            <w:tcW w:type="dxa" w:w="1587"/>
          </w:tcPr>
          <w:p>
            <w:pPr>
              <w:spacing w:after="20"/>
            </w:pPr>
            <w:r/>
            <w:r>
              <w:rPr>
                <w:sz w:val="17"/>
              </w:rPr>
              <w:t>Poles and ducts</w:t>
            </w:r>
          </w:p>
        </w:tc>
        <w:tc>
          <w:tcPr>
            <w:tcW w:type="dxa" w:w="4309"/>
          </w:tcPr>
          <w:p>
            <w:pPr>
              <w:spacing w:after="20"/>
            </w:pPr>
            <w:r/>
            <w:r>
              <w:rPr>
                <w:sz w:val="17"/>
              </w:rPr>
              <w:t>Where poles or ducts are in scope, scan for services, hand dig near them, set the foundation and raise the column to the lift plan or the maker's instructions.</w:t>
            </w:r>
          </w:p>
        </w:tc>
        <w:tc>
          <w:tcPr>
            <w:tcW w:type="dxa" w:w="2948"/>
          </w:tcPr>
          <w:p>
            <w:pPr>
              <w:spacing w:after="20"/>
            </w:pPr>
            <w:r/>
            <w:r>
              <w:rPr>
                <w:sz w:val="17"/>
              </w:rPr>
              <w:t>Permit to dig where used; exclusion zone during the lift; excavations covered or fenced overnight.</w:t>
            </w:r>
          </w:p>
        </w:tc>
        <w:tc>
          <w:tcPr>
            <w:tcW w:type="dxa" w:w="1247"/>
          </w:tcPr>
          <w:p>
            <w:pPr>
              <w:spacing w:after="20"/>
            </w:pPr>
            <w:r/>
            <w:r>
              <w:rPr>
                <w:sz w:val="17"/>
              </w:rPr>
              <w:t>Supervisor</w:t>
            </w:r>
          </w:p>
        </w:tc>
      </w:tr>
      <w:tr>
        <w:tc>
          <w:tcPr>
            <w:tcW w:type="dxa" w:w="1587"/>
          </w:tcPr>
          <w:p>
            <w:pPr>
              <w:spacing w:after="20"/>
            </w:pPr>
            <w:r/>
            <w:r>
              <w:rPr>
                <w:sz w:val="17"/>
              </w:rPr>
              <w:t>Containment and cabling</w:t>
            </w:r>
          </w:p>
        </w:tc>
        <w:tc>
          <w:tcPr>
            <w:tcW w:type="dxa" w:w="4309"/>
          </w:tcPr>
          <w:p>
            <w:pPr>
              <w:spacing w:after="20"/>
            </w:pPr>
            <w:r/>
            <w:r>
              <w:rPr>
                <w:sz w:val="17"/>
              </w:rPr>
              <w:t>Fix containment and clips, run data, alarm and power cables through voids and risers, and record each penetration through fire-resisting walls and floors as it is made.</w:t>
            </w:r>
          </w:p>
        </w:tc>
        <w:tc>
          <w:tcPr>
            <w:tcW w:type="dxa" w:w="2948"/>
          </w:tcPr>
          <w:p>
            <w:pPr>
              <w:spacing w:after="20"/>
            </w:pPr>
            <w:r/>
            <w:r>
              <w:rPr>
                <w:sz w:val="17"/>
              </w:rPr>
              <w:t>Nobody on ceiling grids; cable detector before drilling; on-tool extraction; asbestos information checked.</w:t>
            </w:r>
          </w:p>
        </w:tc>
        <w:tc>
          <w:tcPr>
            <w:tcW w:type="dxa" w:w="1247"/>
          </w:tcPr>
          <w:p>
            <w:pPr>
              <w:spacing w:after="20"/>
            </w:pPr>
            <w:r/>
            <w:r>
              <w:rPr>
                <w:sz w:val="17"/>
              </w:rPr>
              <w:t>Installers</w:t>
            </w:r>
          </w:p>
        </w:tc>
      </w:tr>
      <w:tr>
        <w:tc>
          <w:tcPr>
            <w:tcW w:type="dxa" w:w="1587"/>
          </w:tcPr>
          <w:p>
            <w:pPr>
              <w:spacing w:after="20"/>
            </w:pPr>
            <w:r/>
            <w:r>
              <w:rPr>
                <w:sz w:val="17"/>
              </w:rPr>
              <w:t>Fire stopping</w:t>
            </w:r>
          </w:p>
        </w:tc>
        <w:tc>
          <w:tcPr>
            <w:tcW w:type="dxa" w:w="4309"/>
          </w:tcPr>
          <w:p>
            <w:pPr>
              <w:spacing w:after="20"/>
            </w:pPr>
            <w:r/>
            <w:r>
              <w:rPr>
                <w:sz w:val="17"/>
              </w:rPr>
              <w:t>Seal every penetration with the fire-stopping product specified, to its tested detail, before the ceiling or riser is closed.</w:t>
            </w:r>
          </w:p>
        </w:tc>
        <w:tc>
          <w:tcPr>
            <w:tcW w:type="dxa" w:w="2948"/>
          </w:tcPr>
          <w:p>
            <w:pPr>
              <w:spacing w:after="20"/>
            </w:pPr>
            <w:r/>
            <w:r>
              <w:rPr>
                <w:sz w:val="17"/>
              </w:rPr>
              <w:t>Penetrations checked against the record and photographed.</w:t>
            </w:r>
          </w:p>
        </w:tc>
        <w:tc>
          <w:tcPr>
            <w:tcW w:type="dxa" w:w="1247"/>
          </w:tcPr>
          <w:p>
            <w:pPr>
              <w:spacing w:after="20"/>
            </w:pPr>
            <w:r/>
            <w:r>
              <w:rPr>
                <w:sz w:val="17"/>
              </w:rPr>
              <w:t>Installers</w:t>
            </w:r>
          </w:p>
        </w:tc>
      </w:tr>
      <w:tr>
        <w:tc>
          <w:tcPr>
            <w:tcW w:type="dxa" w:w="1587"/>
          </w:tcPr>
          <w:p>
            <w:pPr>
              <w:spacing w:after="20"/>
            </w:pPr>
            <w:r/>
            <w:r>
              <w:rPr>
                <w:sz w:val="17"/>
              </w:rPr>
              <w:t>Fix cameras and devices</w:t>
            </w:r>
          </w:p>
        </w:tc>
        <w:tc>
          <w:tcPr>
            <w:tcW w:type="dxa" w:w="4309"/>
          </w:tcPr>
          <w:p>
            <w:pPr>
              <w:spacing w:after="20"/>
            </w:pPr>
            <w:r/>
            <w:r>
              <w:rPr>
                <w:sz w:val="17"/>
              </w:rPr>
              <w:t>Mount cameras, detectors, sounders, keypads, readers, locks and door controllers, then install the recorder, panels and power supplies.</w:t>
            </w:r>
          </w:p>
        </w:tc>
        <w:tc>
          <w:tcPr>
            <w:tcW w:type="dxa" w:w="2948"/>
          </w:tcPr>
          <w:p>
            <w:pPr>
              <w:spacing w:after="20"/>
            </w:pPr>
            <w:r/>
            <w:r>
              <w:rPr>
                <w:sz w:val="17"/>
              </w:rPr>
              <w:t>Access equipment by the work at height hierarchy; tools on lanyards; area below kept clear.</w:t>
            </w:r>
          </w:p>
        </w:tc>
        <w:tc>
          <w:tcPr>
            <w:tcW w:type="dxa" w:w="1247"/>
          </w:tcPr>
          <w:p>
            <w:pPr>
              <w:spacing w:after="20"/>
            </w:pPr>
            <w:r/>
            <w:r>
              <w:rPr>
                <w:sz w:val="17"/>
              </w:rPr>
              <w:t>Installers</w:t>
            </w:r>
          </w:p>
        </w:tc>
      </w:tr>
      <w:tr>
        <w:tc>
          <w:tcPr>
            <w:tcW w:type="dxa" w:w="1587"/>
          </w:tcPr>
          <w:p>
            <w:pPr>
              <w:spacing w:after="20"/>
            </w:pPr>
            <w:r/>
            <w:r>
              <w:rPr>
                <w:sz w:val="17"/>
              </w:rPr>
              <w:t>Mains connection</w:t>
            </w:r>
          </w:p>
        </w:tc>
        <w:tc>
          <w:tcPr>
            <w:tcW w:type="dxa" w:w="4309"/>
          </w:tcPr>
          <w:p>
            <w:pPr>
              <w:spacing w:after="20"/>
            </w:pPr>
            <w:r/>
            <w:r>
              <w:rPr>
                <w:sz w:val="17"/>
              </w:rPr>
              <w:t>The electrician isolates the supply, locks it off, proves it dead and connects the recorder, panels and power supplies, then batteries are connected last.</w:t>
            </w:r>
          </w:p>
        </w:tc>
        <w:tc>
          <w:tcPr>
            <w:tcW w:type="dxa" w:w="2948"/>
          </w:tcPr>
          <w:p>
            <w:pPr>
              <w:spacing w:after="20"/>
            </w:pPr>
            <w:r/>
            <w:r>
              <w:rPr>
                <w:sz w:val="17"/>
              </w:rPr>
              <w:t>Personal lock and caution notice at the isolator; voltage indicator proved before and after; tested to BS 7671.</w:t>
            </w:r>
          </w:p>
        </w:tc>
        <w:tc>
          <w:tcPr>
            <w:tcW w:type="dxa" w:w="1247"/>
          </w:tcPr>
          <w:p>
            <w:pPr>
              <w:spacing w:after="20"/>
            </w:pPr>
            <w:r/>
            <w:r>
              <w:rPr>
                <w:sz w:val="17"/>
              </w:rPr>
              <w:t>Electrician</w:t>
            </w:r>
          </w:p>
        </w:tc>
      </w:tr>
      <w:tr>
        <w:tc>
          <w:tcPr>
            <w:tcW w:type="dxa" w:w="1587"/>
          </w:tcPr>
          <w:p>
            <w:pPr>
              <w:spacing w:after="20"/>
            </w:pPr>
            <w:r/>
            <w:r>
              <w:rPr>
                <w:sz w:val="17"/>
              </w:rPr>
              <w:t>Commission and test</w:t>
            </w:r>
          </w:p>
        </w:tc>
        <w:tc>
          <w:tcPr>
            <w:tcW w:type="dxa" w:w="4309"/>
          </w:tcPr>
          <w:p>
            <w:pPr>
              <w:spacing w:after="20"/>
            </w:pPr>
            <w:r/>
            <w:r>
              <w:rPr>
                <w:sz w:val="17"/>
              </w:rPr>
              <w:t>With the receiving centre and occupants warned, set camera views, test detectors, sounders and readers, and test door release on fire alarm and power failure with the fire alarm installer.</w:t>
            </w:r>
          </w:p>
        </w:tc>
        <w:tc>
          <w:tcPr>
            <w:tcW w:type="dxa" w:w="2948"/>
          </w:tcPr>
          <w:p>
            <w:pPr>
              <w:spacing w:after="20"/>
            </w:pPr>
            <w:r/>
            <w:r>
              <w:rPr>
                <w:sz w:val="17"/>
              </w:rPr>
              <w:t>Signal returned to service and confirmed; escape doors proved to release before handover.</w:t>
            </w:r>
          </w:p>
        </w:tc>
        <w:tc>
          <w:tcPr>
            <w:tcW w:type="dxa" w:w="1247"/>
          </w:tcPr>
          <w:p>
            <w:pPr>
              <w:spacing w:after="20"/>
            </w:pPr>
            <w:r/>
            <w:r>
              <w:rPr>
                <w:sz w:val="17"/>
              </w:rPr>
              <w:t>Commissioning</w:t>
            </w:r>
          </w:p>
        </w:tc>
      </w:tr>
      <w:tr>
        <w:tc>
          <w:tcPr>
            <w:tcW w:type="dxa" w:w="1587"/>
          </w:tcPr>
          <w:p>
            <w:pPr>
              <w:spacing w:after="20"/>
            </w:pPr>
            <w:r/>
            <w:r>
              <w:rPr>
                <w:sz w:val="17"/>
              </w:rPr>
              <w:t>Hand over and clear the site</w:t>
            </w:r>
          </w:p>
        </w:tc>
        <w:tc>
          <w:tcPr>
            <w:tcW w:type="dxa" w:w="4309"/>
          </w:tcPr>
          <w:p>
            <w:pPr>
              <w:spacing w:after="20"/>
            </w:pPr>
            <w:r/>
            <w:r>
              <w:rPr>
                <w:sz w:val="17"/>
              </w:rPr>
              <w:t>Hand over the certificates, drawings, codes and user instructions, show the client how to use the system, and remove waste and packaging.</w:t>
            </w:r>
          </w:p>
        </w:tc>
        <w:tc>
          <w:tcPr>
            <w:tcW w:type="dxa" w:w="2948"/>
          </w:tcPr>
          <w:p>
            <w:pPr>
              <w:spacing w:after="20"/>
            </w:pPr>
            <w:r/>
            <w:r>
              <w:rPr>
                <w:sz w:val="17"/>
              </w:rPr>
              <w:t>Every door, zone and existing system confirmed working with the client before the team leaves.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from ladders fixing cameras and devices</w:t>
            </w:r>
          </w:p>
        </w:tc>
        <w:tc>
          <w:tcPr>
            <w:tcW w:type="dxa" w:w="1587"/>
          </w:tcPr>
          <w:p>
            <w:pPr>
              <w:spacing w:after="20"/>
            </w:pPr>
            <w:r/>
            <w:r>
              <w:rPr>
                <w:sz w:val="16"/>
              </w:rPr>
              <w:t>Installers fixing cameras, detectors, sounders, readers and cable clips on walls, soffits and ceilings.</w:t>
            </w:r>
          </w:p>
        </w:tc>
        <w:tc>
          <w:tcPr>
            <w:tcW w:type="dxa" w:w="964"/>
          </w:tcPr>
          <w:p>
            <w:pPr>
              <w:spacing w:after="20"/>
            </w:pPr>
            <w:r/>
            <w:r>
              <w:rPr>
                <w:sz w:val="16"/>
              </w:rPr>
              <w:t>3 x 5 = 15 High</w:t>
            </w:r>
          </w:p>
        </w:tc>
        <w:tc>
          <w:tcPr>
            <w:tcW w:type="dxa" w:w="3969"/>
          </w:tcPr>
          <w:p>
            <w:pPr>
              <w:spacing w:after="20"/>
            </w:pPr>
            <w:r/>
            <w:r>
              <w:rPr>
                <w:sz w:val="16"/>
              </w:rPr>
              <w:t>• Ladders only for low-risk, short-duration tasks, as Schedule 6 of the Work at Height Regulations allows, with a tower, podium or MEWP chosen for anything longer or higher.</w:t>
            </w:r>
          </w:p>
          <w:p>
            <w:pPr>
              <w:spacing w:after="20"/>
            </w:pPr>
            <w:r>
              <w:rPr>
                <w:sz w:val="16"/>
              </w:rPr>
              <w:t>• Ladder checked before use, footed or tied on firm level ground, with a secure handhold kept throughout.</w:t>
            </w:r>
          </w:p>
          <w:p>
            <w:pPr>
              <w:spacing w:after="20"/>
            </w:pPr>
            <w:r>
              <w:rPr>
                <w:sz w:val="16"/>
              </w:rPr>
              <w:t>• Cables pulled and pre-terminated from the ground, so the work at the top of the ladder is a fixing, not a cable run.</w:t>
            </w:r>
          </w:p>
        </w:tc>
        <w:tc>
          <w:tcPr>
            <w:tcW w:type="dxa" w:w="964"/>
          </w:tcPr>
          <w:p>
            <w:pPr>
              <w:spacing w:after="20"/>
            </w:pPr>
            <w:r/>
            <w:r>
              <w:rPr>
                <w:sz w:val="16"/>
              </w:rPr>
              <w:t>2 x 5 = 10 Medium</w:t>
            </w:r>
          </w:p>
        </w:tc>
        <w:tc>
          <w:tcPr>
            <w:tcW w:type="dxa" w:w="1077"/>
          </w:tcPr>
          <w:p>
            <w:pPr>
              <w:spacing w:after="20"/>
            </w:pPr>
            <w:r/>
            <w:r>
              <w:rPr>
                <w:sz w:val="16"/>
              </w:rPr>
              <w:t>Supervisor</w:t>
            </w:r>
          </w:p>
        </w:tc>
      </w:tr>
      <w:tr>
        <w:tc>
          <w:tcPr>
            <w:tcW w:type="dxa" w:w="1531"/>
          </w:tcPr>
          <w:p>
            <w:pPr>
              <w:spacing w:after="20"/>
            </w:pPr>
            <w:r/>
            <w:r>
              <w:rPr>
                <w:sz w:val="16"/>
              </w:rPr>
              <w:t>Falls from towers, podiums and MEWPs</w:t>
            </w:r>
          </w:p>
        </w:tc>
        <w:tc>
          <w:tcPr>
            <w:tcW w:type="dxa" w:w="1587"/>
          </w:tcPr>
          <w:p>
            <w:pPr>
              <w:spacing w:after="20"/>
            </w:pPr>
            <w:r/>
            <w:r>
              <w:rPr>
                <w:sz w:val="16"/>
              </w:rPr>
              <w:t>Installers working on high elevations, warehouse ceilings and car park soffits.</w:t>
            </w:r>
          </w:p>
        </w:tc>
        <w:tc>
          <w:tcPr>
            <w:tcW w:type="dxa" w:w="964"/>
          </w:tcPr>
          <w:p>
            <w:pPr>
              <w:spacing w:after="20"/>
            </w:pPr>
            <w:r/>
            <w:r>
              <w:rPr>
                <w:sz w:val="16"/>
              </w:rPr>
              <w:t>3 x 5 = 15 High</w:t>
            </w:r>
          </w:p>
        </w:tc>
        <w:tc>
          <w:tcPr>
            <w:tcW w:type="dxa" w:w="3969"/>
          </w:tcPr>
          <w:p>
            <w:pPr>
              <w:spacing w:after="20"/>
            </w:pPr>
            <w:r/>
            <w:r>
              <w:rPr>
                <w:sz w:val="16"/>
              </w:rPr>
              <w:t>• PASMA training for anyone erecting a tower and IPAF for MEWP operators, with the cards checked at briefing.</w:t>
            </w:r>
          </w:p>
          <w:p>
            <w:pPr>
              <w:spacing w:after="20"/>
            </w:pPr>
            <w:r>
              <w:rPr>
                <w:sz w:val="16"/>
              </w:rPr>
              <w:t>• Tower built to the maker's instructions with outriggers and guard-rails; MEWP ground and overhead hazards checked before setting up.</w:t>
            </w:r>
          </w:p>
          <w:p>
            <w:pPr>
              <w:spacing w:after="20"/>
            </w:pPr>
            <w:r>
              <w:rPr>
                <w:sz w:val="16"/>
              </w:rPr>
              <w:t>• Rescue plan for a MEWP in place before work starts, with a ground person who can lower the platform.</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Ceiling voids, roof spaces and fragile roofs</w:t>
            </w:r>
          </w:p>
        </w:tc>
        <w:tc>
          <w:tcPr>
            <w:tcW w:type="dxa" w:w="1587"/>
          </w:tcPr>
          <w:p>
            <w:pPr>
              <w:spacing w:after="20"/>
            </w:pPr>
            <w:r/>
            <w:r>
              <w:rPr>
                <w:sz w:val="16"/>
              </w:rPr>
              <w:t>Installers running cables above suspended ceilings, in lofts and over rooflights or sheeted roofs.</w:t>
            </w:r>
          </w:p>
        </w:tc>
        <w:tc>
          <w:tcPr>
            <w:tcW w:type="dxa" w:w="964"/>
          </w:tcPr>
          <w:p>
            <w:pPr>
              <w:spacing w:after="20"/>
            </w:pPr>
            <w:r/>
            <w:r>
              <w:rPr>
                <w:sz w:val="16"/>
              </w:rPr>
              <w:t>3 x 5 = 15 High</w:t>
            </w:r>
          </w:p>
        </w:tc>
        <w:tc>
          <w:tcPr>
            <w:tcW w:type="dxa" w:w="3969"/>
          </w:tcPr>
          <w:p>
            <w:pPr>
              <w:spacing w:after="20"/>
            </w:pPr>
            <w:r/>
            <w:r>
              <w:rPr>
                <w:sz w:val="16"/>
              </w:rPr>
              <w:t>• Nobody stands on ceiling tiles, grid or plasterboard; crawl boards across joists in roof spaces.</w:t>
            </w:r>
          </w:p>
          <w:p>
            <w:pPr>
              <w:spacing w:after="20"/>
            </w:pPr>
            <w:r>
              <w:rPr>
                <w:sz w:val="16"/>
              </w:rPr>
              <w:t>• Fragile roofs and rooflights identified in the survey; no access onto them without a separate plan for the roof work.</w:t>
            </w:r>
          </w:p>
          <w:p>
            <w:pPr>
              <w:spacing w:after="20"/>
            </w:pPr>
            <w:r>
              <w:rPr>
                <w:sz w:val="16"/>
              </w:rPr>
              <w:t>• Temporary lighting in voids before work starts.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Falling tools, brackets and cameras</w:t>
            </w:r>
          </w:p>
        </w:tc>
        <w:tc>
          <w:tcPr>
            <w:tcW w:type="dxa" w:w="1587"/>
          </w:tcPr>
          <w:p>
            <w:pPr>
              <w:spacing w:after="20"/>
            </w:pPr>
            <w:r/>
            <w:r>
              <w:rPr>
                <w:sz w:val="16"/>
              </w:rPr>
              <w:t>The public, staff and other trades below external walls, poles and high-level work.</w:t>
            </w:r>
          </w:p>
        </w:tc>
        <w:tc>
          <w:tcPr>
            <w:tcW w:type="dxa" w:w="964"/>
          </w:tcPr>
          <w:p>
            <w:pPr>
              <w:spacing w:after="20"/>
            </w:pPr>
            <w:r/>
            <w:r>
              <w:rPr>
                <w:sz w:val="16"/>
              </w:rPr>
              <w:t>3 x 4 = 12 Medium</w:t>
            </w:r>
          </w:p>
        </w:tc>
        <w:tc>
          <w:tcPr>
            <w:tcW w:type="dxa" w:w="3969"/>
          </w:tcPr>
          <w:p>
            <w:pPr>
              <w:spacing w:after="20"/>
            </w:pPr>
            <w:r/>
            <w:r>
              <w:rPr>
                <w:sz w:val="16"/>
              </w:rPr>
              <w:t>• Area below the work barriered and signed, with a second person keeping it clear on busy routes.</w:t>
            </w:r>
          </w:p>
          <w:p>
            <w:pPr>
              <w:spacing w:after="20"/>
            </w:pPr>
            <w:r>
              <w:rPr>
                <w:sz w:val="16"/>
              </w:rPr>
              <w:t>• Tools on lanyards at height; brackets and cameras lifted in a bag, not carried up a ladder in one hand.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Electric shock at the mains connection</w:t>
            </w:r>
          </w:p>
        </w:tc>
        <w:tc>
          <w:tcPr>
            <w:tcW w:type="dxa" w:w="1587"/>
          </w:tcPr>
          <w:p>
            <w:pPr>
              <w:spacing w:after="20"/>
            </w:pPr>
            <w:r/>
            <w:r>
              <w:rPr>
                <w:sz w:val="16"/>
              </w:rPr>
              <w:t>Installers and electricians connecting recorders, panels, door controllers, power supplies and lock supplies.</w:t>
            </w:r>
          </w:p>
        </w:tc>
        <w:tc>
          <w:tcPr>
            <w:tcW w:type="dxa" w:w="964"/>
          </w:tcPr>
          <w:p>
            <w:pPr>
              <w:spacing w:after="20"/>
            </w:pPr>
            <w:r/>
            <w:r>
              <w:rPr>
                <w:sz w:val="16"/>
              </w:rPr>
              <w:t>3 x 5 = 15 High</w:t>
            </w:r>
          </w:p>
        </w:tc>
        <w:tc>
          <w:tcPr>
            <w:tcW w:type="dxa" w:w="3969"/>
          </w:tcPr>
          <w:p>
            <w:pPr>
              <w:spacing w:after="20"/>
            </w:pPr>
            <w:r/>
            <w:r>
              <w:rPr>
                <w:sz w:val="16"/>
              </w:rPr>
              <w:t>• Supply isolated at a lockable device, locked off and proved dead before work, following HSE guidance on EAWR regulations 12 and 13.</w:t>
            </w:r>
          </w:p>
          <w:p>
            <w:pPr>
              <w:spacing w:after="20"/>
            </w:pPr>
            <w:r>
              <w:rPr>
                <w:sz w:val="16"/>
              </w:rPr>
              <w:t>• Mains connection made and tested by a competent electrician to BS 7671.</w:t>
            </w:r>
          </w:p>
          <w:p>
            <w:pPr>
              <w:spacing w:after="20"/>
            </w:pPr>
            <w:r>
              <w:rPr>
                <w:sz w:val="16"/>
              </w:rPr>
              <w:t>• Covers kept on panels and power supplies whenever they are powered.</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Hidden cables and services when drilling</w:t>
            </w:r>
          </w:p>
        </w:tc>
        <w:tc>
          <w:tcPr>
            <w:tcW w:type="dxa" w:w="1587"/>
          </w:tcPr>
          <w:p>
            <w:pPr>
              <w:spacing w:after="20"/>
            </w:pPr>
            <w:r/>
            <w:r>
              <w:rPr>
                <w:sz w:val="16"/>
              </w:rPr>
              <w:t>Installers drilling walls, soffits and ceilings for fixings and cable entries.</w:t>
            </w:r>
          </w:p>
        </w:tc>
        <w:tc>
          <w:tcPr>
            <w:tcW w:type="dxa" w:w="964"/>
          </w:tcPr>
          <w:p>
            <w:pPr>
              <w:spacing w:after="20"/>
            </w:pPr>
            <w:r/>
            <w:r>
              <w:rPr>
                <w:sz w:val="16"/>
              </w:rPr>
              <w:t>3 x 5 = 15 High</w:t>
            </w:r>
          </w:p>
        </w:tc>
        <w:tc>
          <w:tcPr>
            <w:tcW w:type="dxa" w:w="3969"/>
          </w:tcPr>
          <w:p>
            <w:pPr>
              <w:spacing w:after="20"/>
            </w:pPr>
            <w:r/>
            <w:r>
              <w:rPr>
                <w:sz w:val="16"/>
              </w:rPr>
              <w:t>• Existing services checked against the drawings and the building manager; cables in voids treated as live until proved dead.</w:t>
            </w:r>
          </w:p>
          <w:p>
            <w:pPr>
              <w:spacing w:after="20"/>
            </w:pPr>
            <w:r>
              <w:rPr>
                <w:sz w:val="16"/>
              </w:rPr>
              <w:t>• Cable detector used before drilling. Non-contact detectors help find cables but are never used to prove dead.</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Overhead power lines near poles and walls</w:t>
            </w:r>
          </w:p>
        </w:tc>
        <w:tc>
          <w:tcPr>
            <w:tcW w:type="dxa" w:w="1587"/>
          </w:tcPr>
          <w:p>
            <w:pPr>
              <w:spacing w:after="20"/>
            </w:pPr>
            <w:r/>
            <w:r>
              <w:rPr>
                <w:sz w:val="16"/>
              </w:rPr>
              <w:t>Installers raising columns, ladders or MEWPs near overhead lines, and service cables at the eaves.</w:t>
            </w:r>
          </w:p>
        </w:tc>
        <w:tc>
          <w:tcPr>
            <w:tcW w:type="dxa" w:w="964"/>
          </w:tcPr>
          <w:p>
            <w:pPr>
              <w:spacing w:after="20"/>
            </w:pPr>
            <w:r/>
            <w:r>
              <w:rPr>
                <w:sz w:val="16"/>
              </w:rPr>
              <w:t>2 x 5 = 10 Medium</w:t>
            </w:r>
          </w:p>
        </w:tc>
        <w:tc>
          <w:tcPr>
            <w:tcW w:type="dxa" w:w="3969"/>
          </w:tcPr>
          <w:p>
            <w:pPr>
              <w:spacing w:after="20"/>
            </w:pPr>
            <w:r/>
            <w:r>
              <w:rPr>
                <w:sz w:val="16"/>
              </w:rPr>
              <w:t>• Lines identified in the survey; the line owner contacted to divert or switch off where work is close, following HSE GS6.</w:t>
            </w:r>
          </w:p>
          <w:p>
            <w:pPr>
              <w:spacing w:after="20"/>
            </w:pPr>
            <w:r>
              <w:rPr>
                <w:sz w:val="16"/>
              </w:rPr>
              <w:t>• Where lines stay live, barriers and warning notices keep plant and ladders clear, as CDM regulation 25 requires.</w:t>
            </w:r>
          </w:p>
          <w:p>
            <w:pPr>
              <w:spacing w:after="20"/>
            </w:pPr>
            <w:r>
              <w:rPr>
                <w:sz w:val="16"/>
              </w:rPr>
              <w:t>• Long ladders and poles carried horizontally and never raised under a line.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Buried services at pole bases and ducts</w:t>
            </w:r>
          </w:p>
        </w:tc>
        <w:tc>
          <w:tcPr>
            <w:tcW w:type="dxa" w:w="1587"/>
          </w:tcPr>
          <w:p>
            <w:pPr>
              <w:spacing w:after="20"/>
            </w:pPr>
            <w:r/>
            <w:r>
              <w:rPr>
                <w:sz w:val="16"/>
              </w:rPr>
              <w:t>Installers digging pole foundations and cable trenches, and anyone nearby.</w:t>
            </w:r>
          </w:p>
        </w:tc>
        <w:tc>
          <w:tcPr>
            <w:tcW w:type="dxa" w:w="964"/>
          </w:tcPr>
          <w:p>
            <w:pPr>
              <w:spacing w:after="20"/>
            </w:pPr>
            <w:r/>
            <w:r>
              <w:rPr>
                <w:sz w:val="16"/>
              </w:rPr>
              <w:t>3 x 5 = 15 High</w:t>
            </w:r>
          </w:p>
        </w:tc>
        <w:tc>
          <w:tcPr>
            <w:tcW w:type="dxa" w:w="3969"/>
          </w:tcPr>
          <w:p>
            <w:pPr>
              <w:spacing w:after="20"/>
            </w:pPr>
            <w:r/>
            <w:r>
              <w:rPr>
                <w:sz w:val="16"/>
              </w:rPr>
              <w:t>• Service plans obtained and the area scanned with a cable locator before digging, following HSE HSG47.</w:t>
            </w:r>
          </w:p>
          <w:p>
            <w:pPr>
              <w:spacing w:after="20"/>
            </w:pPr>
            <w:r>
              <w:rPr>
                <w:sz w:val="16"/>
              </w:rPr>
              <w:t>• Hand dig near located services; mechanical excavation only once services are exposed or confirmed clear.</w:t>
            </w:r>
          </w:p>
          <w:p>
            <w:pPr>
              <w:spacing w:after="20"/>
            </w:pPr>
            <w:r>
              <w:rPr>
                <w:sz w:val="16"/>
              </w:rPr>
              <w:t>• Permit to dig where the site or client uses one.</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Lifting and raising CCTV columns</w:t>
            </w:r>
          </w:p>
        </w:tc>
        <w:tc>
          <w:tcPr>
            <w:tcW w:type="dxa" w:w="1587"/>
          </w:tcPr>
          <w:p>
            <w:pPr>
              <w:spacing w:after="20"/>
            </w:pPr>
            <w:r/>
            <w:r>
              <w:rPr>
                <w:sz w:val="16"/>
              </w:rPr>
              <w:t>Installers raising, hinging or lowering columns, and people near the lift.</w:t>
            </w:r>
          </w:p>
        </w:tc>
        <w:tc>
          <w:tcPr>
            <w:tcW w:type="dxa" w:w="964"/>
          </w:tcPr>
          <w:p>
            <w:pPr>
              <w:spacing w:after="20"/>
            </w:pPr>
            <w:r/>
            <w:r>
              <w:rPr>
                <w:sz w:val="16"/>
              </w:rPr>
              <w:t>2 x 5 = 10 Medium</w:t>
            </w:r>
          </w:p>
        </w:tc>
        <w:tc>
          <w:tcPr>
            <w:tcW w:type="dxa" w:w="3969"/>
          </w:tcPr>
          <w:p>
            <w:pPr>
              <w:spacing w:after="20"/>
            </w:pPr>
            <w:r/>
            <w:r>
              <w:rPr>
                <w:sz w:val="16"/>
              </w:rPr>
              <w:t>• Column lifted by crane or lorry loader under a lift plan, or raised as the maker's instructions direct for hinged columns.</w:t>
            </w:r>
          </w:p>
          <w:p>
            <w:pPr>
              <w:spacing w:after="20"/>
            </w:pPr>
            <w:r>
              <w:rPr>
                <w:sz w:val="16"/>
              </w:rPr>
              <w:t>• Exclusion zone around the lift; nobody under a suspended or partly raised column.</w:t>
            </w:r>
          </w:p>
          <w:p>
            <w:pPr>
              <w:spacing w:after="20"/>
            </w:pPr>
            <w:r>
              <w:rPr>
                <w:sz w:val="16"/>
              </w:rPr>
              <w:t>• Foundation and bolts checked as the design requires before the column is released.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Asbestos in older buildings</w:t>
            </w:r>
          </w:p>
        </w:tc>
        <w:tc>
          <w:tcPr>
            <w:tcW w:type="dxa" w:w="1587"/>
          </w:tcPr>
          <w:p>
            <w:pPr>
              <w:spacing w:after="20"/>
            </w:pPr>
            <w:r/>
            <w:r>
              <w:rPr>
                <w:sz w:val="16"/>
              </w:rPr>
              <w:t>Installers drilling or lifting ceiling tiles in buildings built or refurbished before 2000.</w:t>
            </w:r>
          </w:p>
        </w:tc>
        <w:tc>
          <w:tcPr>
            <w:tcW w:type="dxa" w:w="964"/>
          </w:tcPr>
          <w:p>
            <w:pPr>
              <w:spacing w:after="20"/>
            </w:pPr>
            <w:r/>
            <w:r>
              <w:rPr>
                <w:sz w:val="16"/>
              </w:rPr>
              <w:t>3 x 5 = 15 High</w:t>
            </w:r>
          </w:p>
        </w:tc>
        <w:tc>
          <w:tcPr>
            <w:tcW w:type="dxa" w:w="3969"/>
          </w:tcPr>
          <w:p>
            <w:pPr>
              <w:spacing w:after="20"/>
            </w:pPr>
            <w:r/>
            <w:r>
              <w:rPr>
                <w:sz w:val="16"/>
              </w:rPr>
              <w:t>• Asbestos register or refurbishment survey checked before work; materials it does not cover are presumed to contain asbestos until sampled.</w:t>
            </w:r>
          </w:p>
          <w:p>
            <w:pPr>
              <w:spacing w:after="20"/>
            </w:pPr>
            <w:r>
              <w:rPr>
                <w:sz w:val="16"/>
              </w:rPr>
              <w:t>• Work stops and the area is left if suspect material is found or disturbed.</w:t>
            </w:r>
          </w:p>
          <w:p>
            <w:pPr>
              <w:spacing w:after="20"/>
            </w:pPr>
            <w:r>
              <w:rPr>
                <w:sz w:val="16"/>
              </w:rPr>
              <w:t>• Asbestos awareness training for everyone liable to disturb it.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Breaching fire separation</w:t>
            </w:r>
          </w:p>
        </w:tc>
        <w:tc>
          <w:tcPr>
            <w:tcW w:type="dxa" w:w="1587"/>
          </w:tcPr>
          <w:p>
            <w:pPr>
              <w:spacing w:after="20"/>
            </w:pPr>
            <w:r/>
            <w:r>
              <w:rPr>
                <w:sz w:val="16"/>
              </w:rPr>
              <w:t>Building occupants, if holes for cables through fire-resisting walls and floors are left open.</w:t>
            </w:r>
          </w:p>
        </w:tc>
        <w:tc>
          <w:tcPr>
            <w:tcW w:type="dxa" w:w="964"/>
          </w:tcPr>
          <w:p>
            <w:pPr>
              <w:spacing w:after="20"/>
            </w:pPr>
            <w:r/>
            <w:r>
              <w:rPr>
                <w:sz w:val="16"/>
              </w:rPr>
              <w:t>3 x 5 = 15 High</w:t>
            </w:r>
          </w:p>
        </w:tc>
        <w:tc>
          <w:tcPr>
            <w:tcW w:type="dxa" w:w="3969"/>
          </w:tcPr>
          <w:p>
            <w:pPr>
              <w:spacing w:after="20"/>
            </w:pPr>
            <w:r/>
            <w:r>
              <w:rPr>
                <w:sz w:val="16"/>
              </w:rPr>
              <w:t>• Penetrations recorded as they are made and sealed with the fire-stopping product specified, to its tested detail.</w:t>
            </w:r>
          </w:p>
          <w:p>
            <w:pPr>
              <w:spacing w:after="20"/>
            </w:pPr>
            <w:r>
              <w:rPr>
                <w:sz w:val="16"/>
              </w:rPr>
              <w:t>• Fire stopping checked and photographed before ceilings are closed.</w:t>
            </w:r>
          </w:p>
          <w:p>
            <w:pPr>
              <w:spacing w:after="20"/>
            </w:pPr>
            <w:r>
              <w:rPr>
                <w:sz w:val="16"/>
              </w:rPr>
              <w:t>• Fire doors never wedged open for cable runs.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Locks on escape routes and fire doors</w:t>
            </w:r>
          </w:p>
        </w:tc>
        <w:tc>
          <w:tcPr>
            <w:tcW w:type="dxa" w:w="1587"/>
          </w:tcPr>
          <w:p>
            <w:pPr>
              <w:spacing w:after="20"/>
            </w:pPr>
            <w:r/>
            <w:r>
              <w:rPr>
                <w:sz w:val="16"/>
              </w:rPr>
              <w:t>Occupants unable to escape, if access control locks a door on an escape route or damages a fire door.</w:t>
            </w:r>
          </w:p>
        </w:tc>
        <w:tc>
          <w:tcPr>
            <w:tcW w:type="dxa" w:w="964"/>
          </w:tcPr>
          <w:p>
            <w:pPr>
              <w:spacing w:after="20"/>
            </w:pPr>
            <w:r/>
            <w:r>
              <w:rPr>
                <w:sz w:val="16"/>
              </w:rPr>
              <w:t>2 x 5 = 10 Medium</w:t>
            </w:r>
          </w:p>
        </w:tc>
        <w:tc>
          <w:tcPr>
            <w:tcW w:type="dxa" w:w="3969"/>
          </w:tcPr>
          <w:p>
            <w:pPr>
              <w:spacing w:after="20"/>
            </w:pPr>
            <w:r/>
            <w:r>
              <w:rPr>
                <w:sz w:val="16"/>
              </w:rPr>
              <w:t>• Locking on escape routes agreed with the client and the fire strategy, with release on fire alarm and on power failure where it requires.</w:t>
            </w:r>
          </w:p>
          <w:p>
            <w:pPr>
              <w:spacing w:after="20"/>
            </w:pPr>
            <w:r>
              <w:rPr>
                <w:sz w:val="16"/>
              </w:rPr>
              <w:t>• Fire doors cut or drilled only within the door and hardware certification, and closers left working.</w:t>
            </w:r>
          </w:p>
          <w:p>
            <w:pPr>
              <w:spacing w:after="20"/>
            </w:pPr>
            <w:r>
              <w:rPr>
                <w:sz w:val="16"/>
              </w:rPr>
              <w:t>• Release tested at commissioning with the fire alarm installer and the responsible person.</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Vehicles in car parks, yards and roads</w:t>
            </w:r>
          </w:p>
        </w:tc>
        <w:tc>
          <w:tcPr>
            <w:tcW w:type="dxa" w:w="1587"/>
          </w:tcPr>
          <w:p>
            <w:pPr>
              <w:spacing w:after="20"/>
            </w:pPr>
            <w:r/>
            <w:r>
              <w:rPr>
                <w:sz w:val="16"/>
              </w:rPr>
              <w:t>Installers on ladders, towers and MEWPs in car parks, service yards and beside roads, and drivers passing.</w:t>
            </w:r>
          </w:p>
        </w:tc>
        <w:tc>
          <w:tcPr>
            <w:tcW w:type="dxa" w:w="964"/>
          </w:tcPr>
          <w:p>
            <w:pPr>
              <w:spacing w:after="20"/>
            </w:pPr>
            <w:r/>
            <w:r>
              <w:rPr>
                <w:sz w:val="16"/>
              </w:rPr>
              <w:t>3 x 5 = 15 High</w:t>
            </w:r>
          </w:p>
        </w:tc>
        <w:tc>
          <w:tcPr>
            <w:tcW w:type="dxa" w:w="3969"/>
          </w:tcPr>
          <w:p>
            <w:pPr>
              <w:spacing w:after="20"/>
            </w:pPr>
            <w:r/>
            <w:r>
              <w:rPr>
                <w:sz w:val="16"/>
              </w:rPr>
              <w:t>• Work area coned and barriered so vehicles cannot reach the ladder, tower or MEWP, with high-visibility clothing worn.</w:t>
            </w:r>
          </w:p>
          <w:p>
            <w:pPr>
              <w:spacing w:after="20"/>
            </w:pPr>
            <w:r>
              <w:rPr>
                <w:sz w:val="16"/>
              </w:rPr>
              <w:t>• Work in car parks and yards timed for quiet periods with the site manager, with a banksman where vehicles must pass close.</w:t>
            </w:r>
          </w:p>
          <w:p>
            <w:pPr>
              <w:spacing w:after="20"/>
            </w:pPr>
            <w:r>
              <w:rPr>
                <w:sz w:val="16"/>
              </w:rPr>
              <w:t>• Work from a road or footway only as the highway authority agrees, with signing to its requirements.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Working in occupied premises</w:t>
            </w:r>
          </w:p>
        </w:tc>
        <w:tc>
          <w:tcPr>
            <w:tcW w:type="dxa" w:w="1587"/>
          </w:tcPr>
          <w:p>
            <w:pPr>
              <w:spacing w:after="20"/>
            </w:pPr>
            <w:r/>
            <w:r>
              <w:rPr>
                <w:sz w:val="16"/>
              </w:rPr>
              <w:t>Staff, residents, pupils, customers and the public near ladders, open ceilings and trailing cables.</w:t>
            </w:r>
          </w:p>
        </w:tc>
        <w:tc>
          <w:tcPr>
            <w:tcW w:type="dxa" w:w="964"/>
          </w:tcPr>
          <w:p>
            <w:pPr>
              <w:spacing w:after="20"/>
            </w:pPr>
            <w:r/>
            <w:r>
              <w:rPr>
                <w:sz w:val="16"/>
              </w:rPr>
              <w:t>3 x 4 = 12 Medium</w:t>
            </w:r>
          </w:p>
        </w:tc>
        <w:tc>
          <w:tcPr>
            <w:tcW w:type="dxa" w:w="3969"/>
          </w:tcPr>
          <w:p>
            <w:pPr>
              <w:spacing w:after="20"/>
            </w:pPr>
            <w:r/>
            <w:r>
              <w:rPr>
                <w:sz w:val="16"/>
              </w:rPr>
              <w:t>• Work area barriered, ceilings closed and tools cleared at the end of each day.</w:t>
            </w:r>
          </w:p>
          <w:p>
            <w:pPr>
              <w:spacing w:after="20"/>
            </w:pPr>
            <w:r>
              <w:rPr>
                <w:sz w:val="16"/>
              </w:rPr>
              <w:t>• Work in sensitive areas, such as schools, care homes and shops, timed with the building manager.</w:t>
            </w:r>
          </w:p>
          <w:p>
            <w:pPr>
              <w:spacing w:after="20"/>
            </w:pPr>
            <w:r>
              <w:rPr>
                <w:sz w:val="16"/>
              </w:rPr>
              <w:t>• Escape routes and fire doors kept clear at all times.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False alarms and unplanned evacuations</w:t>
            </w:r>
          </w:p>
        </w:tc>
        <w:tc>
          <w:tcPr>
            <w:tcW w:type="dxa" w:w="1587"/>
          </w:tcPr>
          <w:p>
            <w:pPr>
              <w:spacing w:after="20"/>
            </w:pPr>
            <w:r/>
            <w:r>
              <w:rPr>
                <w:sz w:val="16"/>
              </w:rPr>
              <w:t>Occupants, keyholders and the alarm receiving centre, from alarm tests or a fire alarm set off by dust.</w:t>
            </w:r>
          </w:p>
        </w:tc>
        <w:tc>
          <w:tcPr>
            <w:tcW w:type="dxa" w:w="964"/>
          </w:tcPr>
          <w:p>
            <w:pPr>
              <w:spacing w:after="20"/>
            </w:pPr>
            <w:r/>
            <w:r>
              <w:rPr>
                <w:sz w:val="16"/>
              </w:rPr>
              <w:t>4 x 3 = 12 Medium</w:t>
            </w:r>
          </w:p>
        </w:tc>
        <w:tc>
          <w:tcPr>
            <w:tcW w:type="dxa" w:w="3969"/>
          </w:tcPr>
          <w:p>
            <w:pPr>
              <w:spacing w:after="20"/>
            </w:pPr>
            <w:r/>
            <w:r>
              <w:rPr>
                <w:sz w:val="16"/>
              </w:rPr>
              <w:t>• Alarm receiving centre told before work or tests on a monitored system, the signal put on test, and told again when it is back in service.</w:t>
            </w:r>
          </w:p>
          <w:p>
            <w:pPr>
              <w:spacing w:after="20"/>
            </w:pPr>
            <w:r>
              <w:rPr>
                <w:sz w:val="16"/>
              </w:rPr>
              <w:t>• Fire detectors near dusty work covered or isolated only as agreed with the responsible person, and restored each shift.</w:t>
            </w:r>
          </w:p>
        </w:tc>
        <w:tc>
          <w:tcPr>
            <w:tcW w:type="dxa" w:w="964"/>
          </w:tcPr>
          <w:p>
            <w:pPr>
              <w:spacing w:after="20"/>
            </w:pPr>
            <w:r/>
            <w:r>
              <w:rPr>
                <w:sz w:val="16"/>
              </w:rPr>
              <w:t>1 x 3 = 3 Low</w:t>
            </w:r>
          </w:p>
        </w:tc>
        <w:tc>
          <w:tcPr>
            <w:tcW w:type="dxa" w:w="1077"/>
          </w:tcPr>
          <w:p>
            <w:pPr>
              <w:spacing w:after="20"/>
            </w:pPr>
            <w:r/>
            <w:r>
              <w:rPr>
                <w:sz w:val="16"/>
              </w:rPr>
              <w:t>Engineer</w:t>
            </w:r>
          </w:p>
        </w:tc>
      </w:tr>
      <w:tr>
        <w:tc>
          <w:tcPr>
            <w:tcW w:type="dxa" w:w="1531"/>
          </w:tcPr>
          <w:p>
            <w:pPr>
              <w:spacing w:after="20"/>
            </w:pPr>
            <w:r/>
            <w:r>
              <w:rPr>
                <w:sz w:val="16"/>
              </w:rPr>
              <w:t>Dust from drilling</w:t>
            </w:r>
          </w:p>
        </w:tc>
        <w:tc>
          <w:tcPr>
            <w:tcW w:type="dxa" w:w="1587"/>
          </w:tcPr>
          <w:p>
            <w:pPr>
              <w:spacing w:after="20"/>
            </w:pPr>
            <w:r/>
            <w:r>
              <w:rPr>
                <w:sz w:val="16"/>
              </w:rPr>
              <w:t>Installers drilling masonry and concrete for fixings and cable entries, and people nearby.</w:t>
            </w:r>
          </w:p>
        </w:tc>
        <w:tc>
          <w:tcPr>
            <w:tcW w:type="dxa" w:w="964"/>
          </w:tcPr>
          <w:p>
            <w:pPr>
              <w:spacing w:after="20"/>
            </w:pPr>
            <w:r/>
            <w:r>
              <w:rPr>
                <w:sz w:val="16"/>
              </w:rPr>
              <w:t>4 x 3 = 12 Medium</w:t>
            </w:r>
          </w:p>
        </w:tc>
        <w:tc>
          <w:tcPr>
            <w:tcW w:type="dxa" w:w="3969"/>
          </w:tcPr>
          <w:p>
            <w:pPr>
              <w:spacing w:after="20"/>
            </w:pPr>
            <w:r/>
            <w:r>
              <w:rPr>
                <w:sz w:val="16"/>
              </w:rPr>
              <w:t>• Drills with on-tool extraction suited to the dust.</w:t>
            </w:r>
          </w:p>
          <w:p>
            <w:pPr>
              <w:spacing w:after="20"/>
            </w:pPr>
            <w:r>
              <w:rPr>
                <w:sz w:val="16"/>
              </w:rPr>
              <w:t>• FFP3 or other suitable RPE, face-fit tested, where extraction alone does not control the dust.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Standby batteries and noise from sounders</w:t>
            </w:r>
          </w:p>
        </w:tc>
        <w:tc>
          <w:tcPr>
            <w:tcW w:type="dxa" w:w="1587"/>
          </w:tcPr>
          <w:p>
            <w:pPr>
              <w:spacing w:after="20"/>
            </w:pPr>
            <w:r/>
            <w:r>
              <w:rPr>
                <w:sz w:val="16"/>
              </w:rPr>
              <w:t>Installers handling panel batteries, and anyone close to sounders during tests.</w:t>
            </w:r>
          </w:p>
        </w:tc>
        <w:tc>
          <w:tcPr>
            <w:tcW w:type="dxa" w:w="964"/>
          </w:tcPr>
          <w:p>
            <w:pPr>
              <w:spacing w:after="20"/>
            </w:pPr>
            <w:r/>
            <w:r>
              <w:rPr>
                <w:sz w:val="16"/>
              </w:rPr>
              <w:t>3 x 3 = 9 Medium</w:t>
            </w:r>
          </w:p>
        </w:tc>
        <w:tc>
          <w:tcPr>
            <w:tcW w:type="dxa" w:w="3969"/>
          </w:tcPr>
          <w:p>
            <w:pPr>
              <w:spacing w:after="20"/>
            </w:pPr>
            <w:r/>
            <w:r>
              <w:rPr>
                <w:sz w:val="16"/>
              </w:rPr>
              <w:t>• Batteries connected last and disconnected first, with terminals covered and insulated tools used.</w:t>
            </w:r>
          </w:p>
          <w:p>
            <w:pPr>
              <w:spacing w:after="20"/>
            </w:pPr>
            <w:r>
              <w:rPr>
                <w:sz w:val="16"/>
              </w:rPr>
              <w:t>• Sounder tests kept short, occupants warned, and hearing protection worn close to external sounders.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Manual handling of drums, ladders and columns</w:t>
            </w:r>
          </w:p>
        </w:tc>
        <w:tc>
          <w:tcPr>
            <w:tcW w:type="dxa" w:w="1587"/>
          </w:tcPr>
          <w:p>
            <w:pPr>
              <w:spacing w:after="20"/>
            </w:pPr>
            <w:r/>
            <w:r>
              <w:rPr>
                <w:sz w:val="16"/>
              </w:rPr>
              <w:t>Installers moving cable drums, ladders, panels and poles through buildings and across sites.</w:t>
            </w:r>
          </w:p>
        </w:tc>
        <w:tc>
          <w:tcPr>
            <w:tcW w:type="dxa" w:w="964"/>
          </w:tcPr>
          <w:p>
            <w:pPr>
              <w:spacing w:after="20"/>
            </w:pPr>
            <w:r/>
            <w:r>
              <w:rPr>
                <w:sz w:val="16"/>
              </w:rPr>
              <w:t>3 x 3 = 9 Medium</w:t>
            </w:r>
          </w:p>
        </w:tc>
        <w:tc>
          <w:tcPr>
            <w:tcW w:type="dxa" w:w="3969"/>
          </w:tcPr>
          <w:p>
            <w:pPr>
              <w:spacing w:after="20"/>
            </w:pPr>
            <w:r/>
            <w:r>
              <w:rPr>
                <w:sz w:val="16"/>
              </w:rPr>
              <w:t>• Cable drums run out from drum stands; panels and batteries moved on trolleys.</w:t>
            </w:r>
          </w:p>
          <w:p>
            <w:pPr>
              <w:spacing w:after="20"/>
            </w:pPr>
            <w:r>
              <w:rPr>
                <w:sz w:val="16"/>
              </w:rPr>
              <w:t>• Long ladders and columns carried by two people on routes kept clear.</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Lone and out-of-hours working</w:t>
            </w:r>
          </w:p>
        </w:tc>
        <w:tc>
          <w:tcPr>
            <w:tcW w:type="dxa" w:w="1587"/>
          </w:tcPr>
          <w:p>
            <w:pPr>
              <w:spacing w:after="20"/>
            </w:pPr>
            <w:r/>
            <w:r>
              <w:rPr>
                <w:sz w:val="16"/>
              </w:rPr>
              <w:t>Installers working alone in empty premises at night or weekends to avoid disturbing occupants.</w:t>
            </w:r>
          </w:p>
        </w:tc>
        <w:tc>
          <w:tcPr>
            <w:tcW w:type="dxa" w:w="964"/>
          </w:tcPr>
          <w:p>
            <w:pPr>
              <w:spacing w:after="20"/>
            </w:pPr>
            <w:r/>
            <w:r>
              <w:rPr>
                <w:sz w:val="16"/>
              </w:rPr>
              <w:t>3 x 4 = 12 Medium</w:t>
            </w:r>
          </w:p>
        </w:tc>
        <w:tc>
          <w:tcPr>
            <w:tcW w:type="dxa" w:w="3969"/>
          </w:tcPr>
          <w:p>
            <w:pPr>
              <w:spacing w:after="20"/>
            </w:pPr>
            <w:r/>
            <w:r>
              <w:rPr>
                <w:sz w:val="16"/>
              </w:rPr>
              <w:t>• Someone in the office knows where each lone worker is, with agreed check-in times and an escalation if a call is missed.</w:t>
            </w:r>
          </w:p>
          <w:p>
            <w:pPr>
              <w:spacing w:after="20"/>
            </w:pPr>
            <w:r>
              <w:rPr>
                <w:sz w:val="16"/>
              </w:rPr>
              <w:t>• Work from towers, MEWPs or long ladders, and work near live mains, not done alone.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Ladders and podium steps</w:t>
            </w:r>
          </w:p>
        </w:tc>
        <w:tc>
          <w:tcPr>
            <w:tcW w:type="dxa" w:w="4819"/>
          </w:tcPr>
          <w:p>
            <w:pPr>
              <w:spacing w:after="20"/>
            </w:pPr>
            <w:r/>
            <w:r>
              <w:rPr>
                <w:sz w:val="17"/>
              </w:rPr>
              <w:t>Pre-use check each day; ladder inspection record kept.</w:t>
            </w:r>
          </w:p>
        </w:tc>
        <w:tc>
          <w:tcPr>
            <w:tcW w:type="dxa" w:w="2551"/>
          </w:tcPr>
          <w:p>
            <w:pPr>
              <w:spacing w:after="20"/>
            </w:pPr>
            <w:r/>
            <w:r>
              <w:rPr>
                <w:sz w:val="17"/>
              </w:rPr>
              <w:t>Trained user</w:t>
            </w:r>
          </w:p>
        </w:tc>
      </w:tr>
      <w:tr>
        <w:tc>
          <w:tcPr>
            <w:tcW w:type="dxa" w:w="2721"/>
          </w:tcPr>
          <w:p>
            <w:pPr>
              <w:spacing w:after="20"/>
            </w:pPr>
            <w:r/>
            <w:r>
              <w:rPr>
                <w:sz w:val="17"/>
              </w:rPr>
              <w:t>Mobile towers and MEWPs</w:t>
            </w:r>
          </w:p>
        </w:tc>
        <w:tc>
          <w:tcPr>
            <w:tcW w:type="dxa" w:w="4819"/>
          </w:tcPr>
          <w:p>
            <w:pPr>
              <w:spacing w:after="20"/>
            </w:pPr>
            <w:r/>
            <w:r>
              <w:rPr>
                <w:sz w:val="17"/>
              </w:rPr>
              <w:t>Towers inspected after erection; MEWP pre-use checks and LOLER report in date.</w:t>
            </w:r>
          </w:p>
        </w:tc>
        <w:tc>
          <w:tcPr>
            <w:tcW w:type="dxa" w:w="2551"/>
          </w:tcPr>
          <w:p>
            <w:pPr>
              <w:spacing w:after="20"/>
            </w:pPr>
            <w:r/>
            <w:r>
              <w:rPr>
                <w:sz w:val="17"/>
              </w:rPr>
              <w:t>PASMA or IPAF trained</w:t>
            </w:r>
          </w:p>
        </w:tc>
      </w:tr>
      <w:tr>
        <w:tc>
          <w:tcPr>
            <w:tcW w:type="dxa" w:w="2721"/>
          </w:tcPr>
          <w:p>
            <w:pPr>
              <w:spacing w:after="20"/>
            </w:pPr>
            <w:r/>
            <w:r>
              <w:rPr>
                <w:sz w:val="17"/>
              </w:rPr>
              <w:t>Voltage indicator and proving unit</w:t>
            </w:r>
          </w:p>
        </w:tc>
        <w:tc>
          <w:tcPr>
            <w:tcW w:type="dxa" w:w="4819"/>
          </w:tcPr>
          <w:p>
            <w:pPr>
              <w:spacing w:after="20"/>
            </w:pPr>
            <w:r/>
            <w:r>
              <w:rPr>
                <w:sz w:val="17"/>
              </w:rPr>
              <w:t>Indicator proved before and after each test.</w:t>
            </w:r>
          </w:p>
        </w:tc>
        <w:tc>
          <w:tcPr>
            <w:tcW w:type="dxa" w:w="2551"/>
          </w:tcPr>
          <w:p>
            <w:pPr>
              <w:spacing w:after="20"/>
            </w:pPr>
            <w:r/>
            <w:r>
              <w:rPr>
                <w:sz w:val="17"/>
              </w:rPr>
              <w:t>Electrician</w:t>
            </w:r>
          </w:p>
        </w:tc>
      </w:tr>
      <w:tr>
        <w:tc>
          <w:tcPr>
            <w:tcW w:type="dxa" w:w="2721"/>
          </w:tcPr>
          <w:p>
            <w:pPr>
              <w:spacing w:after="20"/>
            </w:pPr>
            <w:r/>
            <w:r>
              <w:rPr>
                <w:sz w:val="17"/>
              </w:rPr>
              <w:t>Cable locator and signal generator</w:t>
            </w:r>
          </w:p>
        </w:tc>
        <w:tc>
          <w:tcPr>
            <w:tcW w:type="dxa" w:w="4819"/>
          </w:tcPr>
          <w:p>
            <w:pPr>
              <w:spacing w:after="20"/>
            </w:pPr>
            <w:r/>
            <w:r>
              <w:rPr>
                <w:sz w:val="17"/>
              </w:rPr>
              <w:t>Checked before use; operator trained.</w:t>
            </w:r>
          </w:p>
        </w:tc>
        <w:tc>
          <w:tcPr>
            <w:tcW w:type="dxa" w:w="2551"/>
          </w:tcPr>
          <w:p>
            <w:pPr>
              <w:spacing w:after="20"/>
            </w:pPr>
            <w:r/>
            <w:r>
              <w:rPr>
                <w:sz w:val="17"/>
              </w:rPr>
              <w:t>Trained operator</w:t>
            </w:r>
          </w:p>
        </w:tc>
      </w:tr>
      <w:tr>
        <w:tc>
          <w:tcPr>
            <w:tcW w:type="dxa" w:w="2721"/>
          </w:tcPr>
          <w:p>
            <w:pPr>
              <w:spacing w:after="20"/>
            </w:pPr>
            <w:r/>
            <w:r>
              <w:rPr>
                <w:sz w:val="17"/>
              </w:rPr>
              <w:t>Drill with dust extraction</w:t>
            </w:r>
          </w:p>
        </w:tc>
        <w:tc>
          <w:tcPr>
            <w:tcW w:type="dxa" w:w="4819"/>
          </w:tcPr>
          <w:p>
            <w:pPr>
              <w:spacing w:after="20"/>
            </w:pPr>
            <w:r/>
            <w:r>
              <w:rPr>
                <w:sz w:val="17"/>
              </w:rPr>
              <w:t>Checked before use; extraction suited to the dust.</w:t>
            </w:r>
          </w:p>
        </w:tc>
        <w:tc>
          <w:tcPr>
            <w:tcW w:type="dxa" w:w="2551"/>
          </w:tcPr>
          <w:p>
            <w:pPr>
              <w:spacing w:after="20"/>
            </w:pPr>
            <w:r/>
            <w:r>
              <w:rPr>
                <w:sz w:val="17"/>
              </w:rPr>
              <w:t>Trained user</w:t>
            </w:r>
          </w:p>
        </w:tc>
      </w:tr>
      <w:tr>
        <w:tc>
          <w:tcPr>
            <w:tcW w:type="dxa" w:w="2721"/>
          </w:tcPr>
          <w:p>
            <w:pPr>
              <w:spacing w:after="20"/>
            </w:pPr>
            <w:r/>
            <w:r>
              <w:rPr>
                <w:sz w:val="17"/>
              </w:rPr>
              <w:t>Cable drum stand and trolleys</w:t>
            </w:r>
          </w:p>
        </w:tc>
        <w:tc>
          <w:tcPr>
            <w:tcW w:type="dxa" w:w="4819"/>
          </w:tcPr>
          <w:p>
            <w:pPr>
              <w:spacing w:after="20"/>
            </w:pPr>
            <w:r/>
            <w:r>
              <w:rPr>
                <w:sz w:val="17"/>
              </w:rPr>
              <w:t>Checked before use.</w:t>
            </w:r>
          </w:p>
        </w:tc>
        <w:tc>
          <w:tcPr>
            <w:tcW w:type="dxa" w:w="2551"/>
          </w:tcPr>
          <w:p>
            <w:pPr>
              <w:spacing w:after="20"/>
            </w:pPr>
            <w:r/>
            <w:r>
              <w:rPr>
                <w:sz w:val="17"/>
              </w:rPr>
              <w:t>Installers</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Helmet or bump cap 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toe protection</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Cut-resistant for containment and fixings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For overhead drilling and ceiling voids</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face-fit tested, for drilling dust</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Silica dust from drilling</w:t>
            </w:r>
          </w:p>
        </w:tc>
        <w:tc>
          <w:tcPr>
            <w:tcW w:type="dxa" w:w="2381"/>
          </w:tcPr>
          <w:p>
            <w:pPr>
              <w:spacing w:after="20"/>
            </w:pPr>
            <w:r/>
            <w:r>
              <w:rPr>
                <w:sz w:val="17"/>
              </w:rPr>
              <w:t>COSHH assessment ref</w:t>
            </w:r>
          </w:p>
        </w:tc>
        <w:tc>
          <w:tcPr>
            <w:tcW w:type="dxa" w:w="4876"/>
          </w:tcPr>
          <w:p>
            <w:pPr>
              <w:spacing w:after="20"/>
            </w:pPr>
            <w:r/>
            <w:r>
              <w:rPr>
                <w:sz w:val="17"/>
              </w:rPr>
              <w:t>On-tool extraction; FFP3 RPE, face-fit tested</w:t>
            </w:r>
          </w:p>
        </w:tc>
      </w:tr>
      <w:tr>
        <w:tc>
          <w:tcPr>
            <w:tcW w:type="dxa" w:w="2835"/>
          </w:tcPr>
          <w:p>
            <w:pPr>
              <w:spacing w:after="20"/>
            </w:pPr>
            <w:r/>
            <w:r>
              <w:rPr>
                <w:sz w:val="17"/>
              </w:rPr>
              <w:t>Fire-stopping sealants, foams and batts</w:t>
            </w:r>
          </w:p>
        </w:tc>
        <w:tc>
          <w:tcPr>
            <w:tcW w:type="dxa" w:w="2381"/>
          </w:tcPr>
          <w:p>
            <w:pPr>
              <w:spacing w:after="20"/>
            </w:pPr>
            <w:r/>
            <w:r>
              <w:rPr>
                <w:sz w:val="17"/>
              </w:rPr>
              <w:t>COSHH assessment ref</w:t>
            </w:r>
          </w:p>
        </w:tc>
        <w:tc>
          <w:tcPr>
            <w:tcW w:type="dxa" w:w="4876"/>
          </w:tcPr>
          <w:p>
            <w:pPr>
              <w:spacing w:after="20"/>
            </w:pPr>
            <w:r/>
            <w:r>
              <w:rPr>
                <w:sz w:val="17"/>
              </w:rPr>
              <w:t>Use as the safety data sheet directs; gloves and eye protection</w:t>
            </w:r>
          </w:p>
        </w:tc>
      </w:tr>
      <w:tr>
        <w:tc>
          <w:tcPr>
            <w:tcW w:type="dxa" w:w="2835"/>
          </w:tcPr>
          <w:p>
            <w:pPr>
              <w:spacing w:after="20"/>
            </w:pPr>
            <w:r/>
            <w:r>
              <w:rPr>
                <w:sz w:val="17"/>
              </w:rPr>
              <w:t>Standby batteries</w:t>
            </w:r>
          </w:p>
        </w:tc>
        <w:tc>
          <w:tcPr>
            <w:tcW w:type="dxa" w:w="2381"/>
          </w:tcPr>
          <w:p>
            <w:pPr>
              <w:spacing w:after="20"/>
            </w:pPr>
            <w:r/>
            <w:r>
              <w:rPr>
                <w:sz w:val="17"/>
              </w:rPr>
              <w:t>COSHH assessment ref</w:t>
            </w:r>
          </w:p>
        </w:tc>
        <w:tc>
          <w:tcPr>
            <w:tcW w:type="dxa" w:w="4876"/>
          </w:tcPr>
          <w:p>
            <w:pPr>
              <w:spacing w:after="20"/>
            </w:pPr>
            <w:r/>
            <w:r>
              <w:rPr>
                <w:sz w:val="17"/>
              </w:rPr>
              <w:t>Handled intact; damaged batteries bagged and kept for licensed disposal</w:t>
            </w:r>
          </w:p>
        </w:tc>
      </w:tr>
      <w:tr>
        <w:tc>
          <w:tcPr>
            <w:tcW w:type="dxa" w:w="2835"/>
          </w:tcPr>
          <w:p>
            <w:pPr>
              <w:spacing w:after="20"/>
            </w:pPr>
            <w:r/>
            <w:r>
              <w:rPr>
                <w:sz w:val="17"/>
              </w:rPr>
              <w:t>Concrete for pole foundations</w:t>
            </w:r>
          </w:p>
        </w:tc>
        <w:tc>
          <w:tcPr>
            <w:tcW w:type="dxa" w:w="2381"/>
          </w:tcPr>
          <w:p>
            <w:pPr>
              <w:spacing w:after="20"/>
            </w:pPr>
            <w:r/>
            <w:r>
              <w:rPr>
                <w:sz w:val="17"/>
              </w:rPr>
              <w:t>COSHH assessment ref</w:t>
            </w:r>
          </w:p>
        </w:tc>
        <w:tc>
          <w:tcPr>
            <w:tcW w:type="dxa" w:w="4876"/>
          </w:tcPr>
          <w:p>
            <w:pPr>
              <w:spacing w:after="20"/>
            </w:pPr>
            <w:r/>
            <w:r>
              <w:rPr>
                <w:sz w:val="17"/>
              </w:rPr>
              <w:t>Gloves and eye protection; wash wet concrete off skin at once</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Rescue plan for anyone stranded on a MEWP or tower, with a trained ground person on site. For an electric shock, switch off before touching the casualty and call 999. First aider and kit on site, the nearest accident and emergency department named on the briefing, and the building fire procedure followed for any other incident.</w:t>
      </w:r>
    </w:p>
    <w:p>
      <w:pPr>
        <w:pStyle w:val="Heading2"/>
      </w:pPr>
      <w:r>
        <w:t>Environment and neighbours</w:t>
      </w:r>
    </w:p>
    <w:p>
      <w:r>
        <w:rPr>
          <w:i w:val="0"/>
          <w:sz w:val="20"/>
        </w:rPr>
        <w:t>Old cameras, recorders, panels, cable and batteries separated for specialist disposal or recycling. Packaging removed from site. Spoil from pole bases removed or reinstated. Drilling noise kept to agreed hours in occupied buildings.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unibuild.co.uk/rams/cctv-and-security-systems/.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CCTV and security systems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CCTV installation RAMS template</dc:title>
  <dc:subject>A pre-filled CCTV, access control and intruder alarm risk assessment and method statement. It covers scope, access, interfaces, the sequence of work from survey to handover, and nineteen hazards rated on a five by five matrix. It adds plant, PPE,...</dc:subject>
  <dc:creator>Unibuild</dc:creator>
  <cp:keywords>CCTV installation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