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Air conditioning and ventilation RAMS</w:t>
      </w:r>
    </w:p>
    <w:p>
      <w:r>
        <w:rPr>
          <w:i w:val="0"/>
          <w:sz w:val="22"/>
        </w:rPr>
        <w:t>Air conditioning and ventilation installation. Pre-filled with typical hazards, controls and sequence: edit it for this site.</w:t>
      </w:r>
    </w:p>
    <w:p>
      <w:r>
        <w:rPr>
          <w:i w:val="0"/>
          <w:color w:val="6B6B6B"/>
          <w:sz w:val="17"/>
        </w:rPr>
        <w:t>Management of Health and Safety at Work Regulations 1999, regulation 3. F gas Regulation and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Air conditioning and ventilation installation</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Installation of [split, VRF or packaged air conditioning units, condensers, ductwork and ventilation fans] at [address] to the drawings, including brackets and frames, refrigerant pipework, condensate, pressure testing, evacuation, charging and commissioning. Electrical connection by [electrician]. Not included: [list any exclusions].</w:t>
      </w:r>
    </w:p>
    <w:p>
      <w:pPr>
        <w:pStyle w:val="Heading2"/>
      </w:pPr>
      <w:r>
        <w:t>Location and access</w:t>
      </w:r>
    </w:p>
    <w:p>
      <w:r>
        <w:rPr>
          <w:i w:val="0"/>
          <w:sz w:val="20"/>
        </w:rPr>
        <w:t>Site access via [gate]. Roof access by [route], with edge protection on [elevation]. Plant lifted by [crane or hoist] from [area] under the lift plan. Materials and cylinders stored at [area]. Working hours [08:00 to 17:00].</w:t>
      </w:r>
    </w:p>
    <w:p>
      <w:pPr>
        <w:pStyle w:val="Heading2"/>
      </w:pPr>
      <w:r>
        <w:t>Interfaces with other trades</w:t>
      </w:r>
    </w:p>
    <w:p>
      <w:r>
        <w:rPr>
          <w:i w:val="0"/>
          <w:sz w:val="20"/>
        </w:rPr>
        <w:t>Electrician for the supply and controls; builder for openings and frames; [trade] for fire stopping where pipes and ducts pass through fire-separating walls and floors. Other trades kept clear of lifts and pressure tests.</w:t>
      </w:r>
    </w:p>
    <w:p>
      <w:pPr>
        <w:pStyle w:val="Heading2"/>
      </w:pPr>
      <w:r>
        <w:t>Documents this RAMS relies on</w:t>
      </w:r>
    </w:p>
    <w:p>
      <w:r>
        <w:rPr>
          <w:i w:val="0"/>
          <w:sz w:val="20"/>
        </w:rPr>
        <w:t>Drawings and specification [ref]; maker's installation instructions; asbestos register or survey [ref]; lift plan [ref]; F gas certificates and company certification; refrigerant records; hot work permit where required.</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Refrigerant engineers</w:t>
            </w:r>
          </w:p>
        </w:tc>
        <w:tc>
          <w:tcPr>
            <w:tcW w:type="dxa" w:w="2041"/>
          </w:tcPr>
          <w:p>
            <w:pPr>
              <w:spacing w:after="20"/>
            </w:pPr>
            <w:r/>
            <w:r>
              <w:rPr>
                <w:sz w:val="17"/>
              </w:rPr>
            </w:r>
          </w:p>
        </w:tc>
        <w:tc>
          <w:tcPr>
            <w:tcW w:type="dxa" w:w="4309"/>
          </w:tcPr>
          <w:p>
            <w:pPr>
              <w:spacing w:after="20"/>
            </w:pPr>
            <w:r/>
            <w:r>
              <w:rPr>
                <w:sz w:val="17"/>
              </w:rPr>
              <w:t>An F gas certificate for the category of work, held by each person who handles refrigerant.</w:t>
            </w:r>
          </w:p>
        </w:tc>
        <w:tc>
          <w:tcPr>
            <w:tcW w:type="dxa" w:w="1701"/>
          </w:tcPr>
          <w:p>
            <w:pPr>
              <w:spacing w:after="20"/>
            </w:pPr>
            <w:r/>
            <w:r>
              <w:rPr>
                <w:sz w:val="17"/>
              </w:rPr>
            </w:r>
          </w:p>
        </w:tc>
      </w:tr>
      <w:tr>
        <w:tc>
          <w:tcPr>
            <w:tcW w:type="dxa" w:w="2041"/>
          </w:tcPr>
          <w:p>
            <w:pPr>
              <w:spacing w:after="20"/>
            </w:pPr>
            <w:r/>
            <w:r>
              <w:rPr>
                <w:sz w:val="17"/>
              </w:rPr>
              <w:t>The company</w:t>
            </w:r>
          </w:p>
        </w:tc>
        <w:tc>
          <w:tcPr>
            <w:tcW w:type="dxa" w:w="2041"/>
          </w:tcPr>
          <w:p>
            <w:pPr>
              <w:spacing w:after="20"/>
            </w:pPr>
            <w:r/>
            <w:r>
              <w:rPr>
                <w:sz w:val="17"/>
              </w:rPr>
            </w:r>
          </w:p>
        </w:tc>
        <w:tc>
          <w:tcPr>
            <w:tcW w:type="dxa" w:w="4309"/>
          </w:tcPr>
          <w:p>
            <w:pPr>
              <w:spacing w:after="20"/>
            </w:pPr>
            <w:r/>
            <w:r>
              <w:rPr>
                <w:sz w:val="17"/>
              </w:rPr>
              <w:t>F gas company certification where the work is done for other businesses, renewed every 3 years.</w:t>
            </w:r>
          </w:p>
        </w:tc>
        <w:tc>
          <w:tcPr>
            <w:tcW w:type="dxa" w:w="1701"/>
          </w:tcPr>
          <w:p>
            <w:pPr>
              <w:spacing w:after="20"/>
            </w:pPr>
            <w:r/>
            <w:r>
              <w:rPr>
                <w:sz w:val="17"/>
              </w:rPr>
            </w:r>
          </w:p>
        </w:tc>
      </w:tr>
      <w:tr>
        <w:tc>
          <w:tcPr>
            <w:tcW w:type="dxa" w:w="2041"/>
          </w:tcPr>
          <w:p>
            <w:pPr>
              <w:spacing w:after="20"/>
            </w:pPr>
            <w:r/>
            <w:r>
              <w:rPr>
                <w:sz w:val="17"/>
              </w:rPr>
              <w:t>Electrical connection</w:t>
            </w:r>
          </w:p>
        </w:tc>
        <w:tc>
          <w:tcPr>
            <w:tcW w:type="dxa" w:w="2041"/>
          </w:tcPr>
          <w:p>
            <w:pPr>
              <w:spacing w:after="20"/>
            </w:pPr>
            <w:r/>
            <w:r>
              <w:rPr>
                <w:sz w:val="17"/>
              </w:rPr>
            </w:r>
          </w:p>
        </w:tc>
        <w:tc>
          <w:tcPr>
            <w:tcW w:type="dxa" w:w="4309"/>
          </w:tcPr>
          <w:p>
            <w:pPr>
              <w:spacing w:after="20"/>
            </w:pPr>
            <w:r/>
            <w:r>
              <w:rPr>
                <w:sz w:val="17"/>
              </w:rPr>
              <w:t>A competent electrician working to BS 7671.</w:t>
            </w:r>
          </w:p>
        </w:tc>
        <w:tc>
          <w:tcPr>
            <w:tcW w:type="dxa" w:w="1701"/>
          </w:tcPr>
          <w:p>
            <w:pPr>
              <w:spacing w:after="20"/>
            </w:pPr>
            <w:r/>
            <w:r>
              <w:rPr>
                <w:sz w:val="17"/>
              </w:rPr>
            </w:r>
          </w:p>
        </w:tc>
      </w:tr>
      <w:tr>
        <w:tc>
          <w:tcPr>
            <w:tcW w:type="dxa" w:w="2041"/>
          </w:tcPr>
          <w:p>
            <w:pPr>
              <w:spacing w:after="20"/>
            </w:pPr>
            <w:r/>
            <w:r>
              <w:rPr>
                <w:sz w:val="17"/>
              </w:rPr>
              <w:t>Lifting</w:t>
            </w:r>
          </w:p>
        </w:tc>
        <w:tc>
          <w:tcPr>
            <w:tcW w:type="dxa" w:w="2041"/>
          </w:tcPr>
          <w:p>
            <w:pPr>
              <w:spacing w:after="20"/>
            </w:pPr>
            <w:r/>
            <w:r>
              <w:rPr>
                <w:sz w:val="17"/>
              </w:rPr>
            </w:r>
          </w:p>
        </w:tc>
        <w:tc>
          <w:tcPr>
            <w:tcW w:type="dxa" w:w="4309"/>
          </w:tcPr>
          <w:p>
            <w:pPr>
              <w:spacing w:after="20"/>
            </w:pPr>
            <w:r/>
            <w:r>
              <w:rPr>
                <w:sz w:val="17"/>
              </w:rPr>
              <w:t>A competent person plans each lift, with a trained crew and a supervisor on the day.</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PASMA training for mobile towers and IPAF for MEWPs.</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everyone liable to disturb 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unit and plant positions, pipe and duct routes, roof access, edges and rooflights, lifting needs and the electrical supply. Check the asbestos information and confirm the refrigerant.</w:t>
            </w:r>
          </w:p>
        </w:tc>
        <w:tc>
          <w:tcPr>
            <w:tcW w:type="dxa" w:w="2948"/>
          </w:tcPr>
          <w:p>
            <w:pPr>
              <w:spacing w:after="20"/>
            </w:pPr>
            <w:r/>
            <w:r>
              <w:rPr>
                <w:sz w:val="17"/>
              </w:rPr>
              <w:t>Lift plan for any crane lift; asbestos information checked; RAMS approved by the principal contractor or client.</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access equipment, the hot work rules and the emergency arrangements. Check gauges, hoses, cylinders and tools.</w:t>
            </w:r>
          </w:p>
        </w:tc>
        <w:tc>
          <w:tcPr>
            <w:tcW w:type="dxa" w:w="2948"/>
          </w:tcPr>
          <w:p>
            <w:pPr>
              <w:spacing w:after="20"/>
            </w:pPr>
            <w:r/>
            <w:r>
              <w:rPr>
                <w:sz w:val="17"/>
              </w:rPr>
              <w:t>Briefing signed against this revision; F gas certificates and access equipment cards checked.</w:t>
            </w:r>
          </w:p>
        </w:tc>
        <w:tc>
          <w:tcPr>
            <w:tcW w:type="dxa" w:w="1247"/>
          </w:tcPr>
          <w:p>
            <w:pPr>
              <w:spacing w:after="20"/>
            </w:pPr>
            <w:r/>
            <w:r>
              <w:rPr>
                <w:sz w:val="17"/>
              </w:rPr>
              <w:t>Supervisor</w:t>
            </w:r>
          </w:p>
        </w:tc>
      </w:tr>
      <w:tr>
        <w:tc>
          <w:tcPr>
            <w:tcW w:type="dxa" w:w="1587"/>
          </w:tcPr>
          <w:p>
            <w:pPr>
              <w:spacing w:after="20"/>
            </w:pPr>
            <w:r/>
            <w:r>
              <w:rPr>
                <w:sz w:val="17"/>
              </w:rPr>
              <w:t>Set up access and the area</w:t>
            </w:r>
          </w:p>
        </w:tc>
        <w:tc>
          <w:tcPr>
            <w:tcW w:type="dxa" w:w="4309"/>
          </w:tcPr>
          <w:p>
            <w:pPr>
              <w:spacing w:after="20"/>
            </w:pPr>
            <w:r/>
            <w:r>
              <w:rPr>
                <w:sz w:val="17"/>
              </w:rPr>
              <w:t>Erect towers or position MEWPs, fit edge protection on the roof, and barrier the areas below the work.</w:t>
            </w:r>
          </w:p>
        </w:tc>
        <w:tc>
          <w:tcPr>
            <w:tcW w:type="dxa" w:w="2948"/>
          </w:tcPr>
          <w:p>
            <w:pPr>
              <w:spacing w:after="20"/>
            </w:pPr>
            <w:r/>
            <w:r>
              <w:rPr>
                <w:sz w:val="17"/>
              </w:rPr>
              <w:t>Access chosen by the work at height hierarchy; fragile surfaces covered or fenced off.</w:t>
            </w:r>
          </w:p>
        </w:tc>
        <w:tc>
          <w:tcPr>
            <w:tcW w:type="dxa" w:w="1247"/>
          </w:tcPr>
          <w:p>
            <w:pPr>
              <w:spacing w:after="20"/>
            </w:pPr>
            <w:r/>
            <w:r>
              <w:rPr>
                <w:sz w:val="17"/>
              </w:rPr>
              <w:t>Supervisor</w:t>
            </w:r>
          </w:p>
        </w:tc>
      </w:tr>
      <w:tr>
        <w:tc>
          <w:tcPr>
            <w:tcW w:type="dxa" w:w="1587"/>
          </w:tcPr>
          <w:p>
            <w:pPr>
              <w:spacing w:after="20"/>
            </w:pPr>
            <w:r/>
            <w:r>
              <w:rPr>
                <w:sz w:val="17"/>
              </w:rPr>
              <w:t>Lift plant into position</w:t>
            </w:r>
          </w:p>
        </w:tc>
        <w:tc>
          <w:tcPr>
            <w:tcW w:type="dxa" w:w="4309"/>
          </w:tcPr>
          <w:p>
            <w:pPr>
              <w:spacing w:after="20"/>
            </w:pPr>
            <w:r/>
            <w:r>
              <w:rPr>
                <w:sz w:val="17"/>
              </w:rPr>
              <w:t>Lift condensers and plant to the roof or wall position by crane, hoist or lifting aids, and fix them to frames or brackets.</w:t>
            </w:r>
          </w:p>
        </w:tc>
        <w:tc>
          <w:tcPr>
            <w:tcW w:type="dxa" w:w="2948"/>
          </w:tcPr>
          <w:p>
            <w:pPr>
              <w:spacing w:after="20"/>
            </w:pPr>
            <w:r/>
            <w:r>
              <w:rPr>
                <w:sz w:val="17"/>
              </w:rPr>
              <w:t>Lift plan followed; exclusion zone below; lifting equipment examined and in date.</w:t>
            </w:r>
          </w:p>
        </w:tc>
        <w:tc>
          <w:tcPr>
            <w:tcW w:type="dxa" w:w="1247"/>
          </w:tcPr>
          <w:p>
            <w:pPr>
              <w:spacing w:after="20"/>
            </w:pPr>
            <w:r/>
            <w:r>
              <w:rPr>
                <w:sz w:val="17"/>
              </w:rPr>
              <w:t>Lift supervisor</w:t>
            </w:r>
          </w:p>
        </w:tc>
      </w:tr>
      <w:tr>
        <w:tc>
          <w:tcPr>
            <w:tcW w:type="dxa" w:w="1587"/>
          </w:tcPr>
          <w:p>
            <w:pPr>
              <w:spacing w:after="20"/>
            </w:pPr>
            <w:r/>
            <w:r>
              <w:rPr>
                <w:sz w:val="17"/>
              </w:rPr>
              <w:t>Ductwork and indoor units</w:t>
            </w:r>
          </w:p>
        </w:tc>
        <w:tc>
          <w:tcPr>
            <w:tcW w:type="dxa" w:w="4309"/>
          </w:tcPr>
          <w:p>
            <w:pPr>
              <w:spacing w:after="20"/>
            </w:pPr>
            <w:r/>
            <w:r>
              <w:rPr>
                <w:sz w:val="17"/>
              </w:rPr>
              <w:t>Fix hangers and brackets, assemble and lift ductwork, and mount indoor units and fans. Where ductwork crosses fire-separating walls or floors, fit the dampers and fire stopping specified.</w:t>
            </w:r>
          </w:p>
        </w:tc>
        <w:tc>
          <w:tcPr>
            <w:tcW w:type="dxa" w:w="2948"/>
          </w:tcPr>
          <w:p>
            <w:pPr>
              <w:spacing w:after="20"/>
            </w:pPr>
            <w:r/>
            <w:r>
              <w:rPr>
                <w:sz w:val="17"/>
              </w:rPr>
              <w:t>Extraction for drilling; ceiling voids checked for services and asbestos before work.</w:t>
            </w:r>
          </w:p>
        </w:tc>
        <w:tc>
          <w:tcPr>
            <w:tcW w:type="dxa" w:w="1247"/>
          </w:tcPr>
          <w:p>
            <w:pPr>
              <w:spacing w:after="20"/>
            </w:pPr>
            <w:r/>
            <w:r>
              <w:rPr>
                <w:sz w:val="17"/>
              </w:rPr>
              <w:t>Engineers</w:t>
            </w:r>
          </w:p>
        </w:tc>
      </w:tr>
      <w:tr>
        <w:tc>
          <w:tcPr>
            <w:tcW w:type="dxa" w:w="1587"/>
          </w:tcPr>
          <w:p>
            <w:pPr>
              <w:spacing w:after="20"/>
            </w:pPr>
            <w:r/>
            <w:r>
              <w:rPr>
                <w:sz w:val="17"/>
              </w:rPr>
              <w:t>Pipework and brazing</w:t>
            </w:r>
          </w:p>
        </w:tc>
        <w:tc>
          <w:tcPr>
            <w:tcW w:type="dxa" w:w="4309"/>
          </w:tcPr>
          <w:p>
            <w:pPr>
              <w:spacing w:after="20"/>
            </w:pPr>
            <w:r/>
            <w:r>
              <w:rPr>
                <w:sz w:val="17"/>
              </w:rPr>
              <w:t>Run refrigerant pipework and condensate, then make the joints. Braze only with nitrogen flowing through the pipe and the hot work precautions in place.</w:t>
            </w:r>
          </w:p>
        </w:tc>
        <w:tc>
          <w:tcPr>
            <w:tcW w:type="dxa" w:w="2948"/>
          </w:tcPr>
          <w:p>
            <w:pPr>
              <w:spacing w:after="20"/>
            </w:pPr>
            <w:r/>
            <w:r>
              <w:rPr>
                <w:sz w:val="17"/>
              </w:rPr>
              <w:t>Hot work permit where required; heat mat and extinguisher at each joint; fire watch after the last joint.</w:t>
            </w:r>
          </w:p>
        </w:tc>
        <w:tc>
          <w:tcPr>
            <w:tcW w:type="dxa" w:w="1247"/>
          </w:tcPr>
          <w:p>
            <w:pPr>
              <w:spacing w:after="20"/>
            </w:pPr>
            <w:r/>
            <w:r>
              <w:rPr>
                <w:sz w:val="17"/>
              </w:rPr>
              <w:t>Engineers</w:t>
            </w:r>
          </w:p>
        </w:tc>
      </w:tr>
      <w:tr>
        <w:tc>
          <w:tcPr>
            <w:tcW w:type="dxa" w:w="1587"/>
          </w:tcPr>
          <w:p>
            <w:pPr>
              <w:spacing w:after="20"/>
            </w:pPr>
            <w:r/>
            <w:r>
              <w:rPr>
                <w:sz w:val="17"/>
              </w:rPr>
              <w:t>Pressure test and evacuate</w:t>
            </w:r>
          </w:p>
        </w:tc>
        <w:tc>
          <w:tcPr>
            <w:tcW w:type="dxa" w:w="4309"/>
          </w:tcPr>
          <w:p>
            <w:pPr>
              <w:spacing w:after="20"/>
            </w:pPr>
            <w:r/>
            <w:r>
              <w:rPr>
                <w:sz w:val="17"/>
              </w:rPr>
              <w:t>Pressure test with oxygen-free nitrogen to the test pressure the maker sets, hold it to prove the joints, then release the gas outside and evacuate the system.</w:t>
            </w:r>
          </w:p>
        </w:tc>
        <w:tc>
          <w:tcPr>
            <w:tcW w:type="dxa" w:w="2948"/>
          </w:tcPr>
          <w:p>
            <w:pPr>
              <w:spacing w:after="20"/>
            </w:pPr>
            <w:r/>
            <w:r>
              <w:rPr>
                <w:sz w:val="17"/>
              </w:rPr>
              <w:t>Written test procedure; regulator and relief valve fitted; people kept clear while under pressure.</w:t>
            </w:r>
          </w:p>
        </w:tc>
        <w:tc>
          <w:tcPr>
            <w:tcW w:type="dxa" w:w="1247"/>
          </w:tcPr>
          <w:p>
            <w:pPr>
              <w:spacing w:after="20"/>
            </w:pPr>
            <w:r/>
            <w:r>
              <w:rPr>
                <w:sz w:val="17"/>
              </w:rPr>
              <w:t>Engineers</w:t>
            </w:r>
          </w:p>
        </w:tc>
      </w:tr>
      <w:tr>
        <w:tc>
          <w:tcPr>
            <w:tcW w:type="dxa" w:w="1587"/>
          </w:tcPr>
          <w:p>
            <w:pPr>
              <w:spacing w:after="20"/>
            </w:pPr>
            <w:r/>
            <w:r>
              <w:rPr>
                <w:sz w:val="17"/>
              </w:rPr>
              <w:t>Electrical connection</w:t>
            </w:r>
          </w:p>
        </w:tc>
        <w:tc>
          <w:tcPr>
            <w:tcW w:type="dxa" w:w="4309"/>
          </w:tcPr>
          <w:p>
            <w:pPr>
              <w:spacing w:after="20"/>
            </w:pPr>
            <w:r/>
            <w:r>
              <w:rPr>
                <w:sz w:val="17"/>
              </w:rPr>
              <w:t>The electrician isolates the supply, connects the power and controls, and tests the work to BS 7671.</w:t>
            </w:r>
          </w:p>
        </w:tc>
        <w:tc>
          <w:tcPr>
            <w:tcW w:type="dxa" w:w="2948"/>
          </w:tcPr>
          <w:p>
            <w:pPr>
              <w:spacing w:after="20"/>
            </w:pPr>
            <w:r/>
            <w:r>
              <w:rPr>
                <w:sz w:val="17"/>
              </w:rPr>
              <w:t>Supply locked off and proved dead; certificate issued for the electrical work.</w:t>
            </w:r>
          </w:p>
        </w:tc>
        <w:tc>
          <w:tcPr>
            <w:tcW w:type="dxa" w:w="1247"/>
          </w:tcPr>
          <w:p>
            <w:pPr>
              <w:spacing w:after="20"/>
            </w:pPr>
            <w:r/>
            <w:r>
              <w:rPr>
                <w:sz w:val="17"/>
              </w:rPr>
              <w:t>Electrician</w:t>
            </w:r>
          </w:p>
        </w:tc>
      </w:tr>
      <w:tr>
        <w:tc>
          <w:tcPr>
            <w:tcW w:type="dxa" w:w="1587"/>
          </w:tcPr>
          <w:p>
            <w:pPr>
              <w:spacing w:after="20"/>
            </w:pPr>
            <w:r/>
            <w:r>
              <w:rPr>
                <w:sz w:val="17"/>
              </w:rPr>
              <w:t>Charge and commission</w:t>
            </w:r>
          </w:p>
        </w:tc>
        <w:tc>
          <w:tcPr>
            <w:tcW w:type="dxa" w:w="4309"/>
          </w:tcPr>
          <w:p>
            <w:pPr>
              <w:spacing w:after="20"/>
            </w:pPr>
            <w:r/>
            <w:r>
              <w:rPr>
                <w:sz w:val="17"/>
              </w:rPr>
              <w:t>Charge with the specified refrigerant and quantity, commission to the maker's instructions and check for leaks. Label the system and record the charge.</w:t>
            </w:r>
          </w:p>
        </w:tc>
        <w:tc>
          <w:tcPr>
            <w:tcW w:type="dxa" w:w="2948"/>
          </w:tcPr>
          <w:p>
            <w:pPr>
              <w:spacing w:after="20"/>
            </w:pPr>
            <w:r/>
            <w:r>
              <w:rPr>
                <w:sz w:val="17"/>
              </w:rPr>
              <w:t>F gas certified engineer; refrigerant record completed; nothing vented.</w:t>
            </w:r>
          </w:p>
        </w:tc>
        <w:tc>
          <w:tcPr>
            <w:tcW w:type="dxa" w:w="1247"/>
          </w:tcPr>
          <w:p>
            <w:pPr>
              <w:spacing w:after="20"/>
            </w:pPr>
            <w:r/>
            <w:r>
              <w:rPr>
                <w:sz w:val="17"/>
              </w:rPr>
              <w:t>F gas engineer</w:t>
            </w:r>
          </w:p>
        </w:tc>
      </w:tr>
      <w:tr>
        <w:tc>
          <w:tcPr>
            <w:tcW w:type="dxa" w:w="1587"/>
          </w:tcPr>
          <w:p>
            <w:pPr>
              <w:spacing w:after="20"/>
            </w:pPr>
            <w:r/>
            <w:r>
              <w:rPr>
                <w:sz w:val="17"/>
              </w:rPr>
              <w:t>Hand over and clear the site</w:t>
            </w:r>
          </w:p>
        </w:tc>
        <w:tc>
          <w:tcPr>
            <w:tcW w:type="dxa" w:w="4309"/>
          </w:tcPr>
          <w:p>
            <w:pPr>
              <w:spacing w:after="20"/>
            </w:pPr>
            <w:r/>
            <w:r>
              <w:rPr>
                <w:sz w:val="17"/>
              </w:rPr>
              <w:t>Show the client how to use the system, hand over the records and instructions, and remove waste, cylinders and packaging.</w:t>
            </w:r>
          </w:p>
        </w:tc>
        <w:tc>
          <w:tcPr>
            <w:tcW w:type="dxa" w:w="2948"/>
          </w:tcPr>
          <w:p>
            <w:pPr>
              <w:spacing w:after="20"/>
            </w:pPr>
            <w:r/>
            <w:r>
              <w:rPr>
                <w:sz w:val="17"/>
              </w:rPr>
              <w:t>Refrigerant records copied to the operator; recovered refrigerant returned for recycling, reclaim or destruction.</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fitting units and ductwork at height</w:t>
            </w:r>
          </w:p>
        </w:tc>
        <w:tc>
          <w:tcPr>
            <w:tcW w:type="dxa" w:w="1587"/>
          </w:tcPr>
          <w:p>
            <w:pPr>
              <w:spacing w:after="20"/>
            </w:pPr>
            <w:r/>
            <w:r>
              <w:rPr>
                <w:sz w:val="16"/>
              </w:rPr>
              <w:t>Engineers fixing indoor units, ductwork, hangers and brackets at high level.</w:t>
            </w:r>
          </w:p>
        </w:tc>
        <w:tc>
          <w:tcPr>
            <w:tcW w:type="dxa" w:w="964"/>
          </w:tcPr>
          <w:p>
            <w:pPr>
              <w:spacing w:after="20"/>
            </w:pPr>
            <w:r/>
            <w:r>
              <w:rPr>
                <w:sz w:val="16"/>
              </w:rPr>
              <w:t>3 x 5 = 15 High</w:t>
            </w:r>
          </w:p>
        </w:tc>
        <w:tc>
          <w:tcPr>
            <w:tcW w:type="dxa" w:w="3969"/>
          </w:tcPr>
          <w:p>
            <w:pPr>
              <w:spacing w:after="20"/>
            </w:pPr>
            <w:r/>
            <w:r>
              <w:rPr>
                <w:sz w:val="16"/>
              </w:rPr>
              <w:t>• Ductwork sections and brackets assembled at floor level and lifted into place where practicable.</w:t>
            </w:r>
          </w:p>
          <w:p>
            <w:pPr>
              <w:spacing w:after="20"/>
            </w:pPr>
            <w:r>
              <w:rPr>
                <w:sz w:val="16"/>
              </w:rPr>
              <w:t>• Podium steps, mobile towers or MEWPs chosen ahead of ladders, with PASMA training for towers and IPAF for MEWPs.</w:t>
            </w:r>
          </w:p>
          <w:p>
            <w:pPr>
              <w:spacing w:after="20"/>
            </w:pPr>
            <w:r>
              <w:rPr>
                <w:sz w:val="16"/>
              </w:rPr>
              <w:t>• Ladders only for short, low-risk tasks, checked before use and secured.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from roofs and roof edges</w:t>
            </w:r>
          </w:p>
        </w:tc>
        <w:tc>
          <w:tcPr>
            <w:tcW w:type="dxa" w:w="1587"/>
          </w:tcPr>
          <w:p>
            <w:pPr>
              <w:spacing w:after="20"/>
            </w:pPr>
            <w:r/>
            <w:r>
              <w:rPr>
                <w:sz w:val="16"/>
              </w:rPr>
              <w:t>Engineers setting out and fixing condensers, fans and plant on flat and pitched roofs.</w:t>
            </w:r>
          </w:p>
        </w:tc>
        <w:tc>
          <w:tcPr>
            <w:tcW w:type="dxa" w:w="964"/>
          </w:tcPr>
          <w:p>
            <w:pPr>
              <w:spacing w:after="20"/>
            </w:pPr>
            <w:r/>
            <w:r>
              <w:rPr>
                <w:sz w:val="16"/>
              </w:rPr>
              <w:t>3 x 5 = 15 High</w:t>
            </w:r>
          </w:p>
        </w:tc>
        <w:tc>
          <w:tcPr>
            <w:tcW w:type="dxa" w:w="3969"/>
          </w:tcPr>
          <w:p>
            <w:pPr>
              <w:spacing w:after="20"/>
            </w:pPr>
            <w:r/>
            <w:r>
              <w:rPr>
                <w:sz w:val="16"/>
              </w:rPr>
              <w:t>• Edge protection or scaffold in place before work near an unprotected edge; work restraint where collective protection cannot be fitted.</w:t>
            </w:r>
          </w:p>
          <w:p>
            <w:pPr>
              <w:spacing w:after="20"/>
            </w:pPr>
            <w:r>
              <w:rPr>
                <w:sz w:val="16"/>
              </w:rPr>
              <w:t>• Roof reached by a fixed or secured route, and plant sited away from edges where the design allows.</w:t>
            </w:r>
          </w:p>
          <w:p>
            <w:pPr>
              <w:spacing w:after="20"/>
            </w:pPr>
            <w:r>
              <w:rPr>
                <w:sz w:val="16"/>
              </w:rPr>
              <w:t>• Work stopped in high winds, heavy rain or ice.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Fragile roofs and rooflights</w:t>
            </w:r>
          </w:p>
        </w:tc>
        <w:tc>
          <w:tcPr>
            <w:tcW w:type="dxa" w:w="1587"/>
          </w:tcPr>
          <w:p>
            <w:pPr>
              <w:spacing w:after="20"/>
            </w:pPr>
            <w:r/>
            <w:r>
              <w:rPr>
                <w:sz w:val="16"/>
              </w:rPr>
              <w:t>Engineers crossing roofs to reach plant, near rooflights and fragile sheeting.</w:t>
            </w:r>
          </w:p>
        </w:tc>
        <w:tc>
          <w:tcPr>
            <w:tcW w:type="dxa" w:w="964"/>
          </w:tcPr>
          <w:p>
            <w:pPr>
              <w:spacing w:after="20"/>
            </w:pPr>
            <w:r/>
            <w:r>
              <w:rPr>
                <w:sz w:val="16"/>
              </w:rPr>
              <w:t>3 x 5 = 15 High</w:t>
            </w:r>
          </w:p>
        </w:tc>
        <w:tc>
          <w:tcPr>
            <w:tcW w:type="dxa" w:w="3969"/>
          </w:tcPr>
          <w:p>
            <w:pPr>
              <w:spacing w:after="20"/>
            </w:pPr>
            <w:r/>
            <w:r>
              <w:rPr>
                <w:sz w:val="16"/>
              </w:rPr>
              <w:t>• Fragile surfaces identified in the survey and avoided wherever reasonably practicable, as WAHR regulation 9 requires.</w:t>
            </w:r>
          </w:p>
          <w:p>
            <w:pPr>
              <w:spacing w:after="20"/>
            </w:pPr>
            <w:r>
              <w:rPr>
                <w:sz w:val="16"/>
              </w:rPr>
              <w:t>• Where crossing cannot be avoided, staging, covers or guard-rails, with warning notices at the approach.</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Lifting plant onto roofs and frames</w:t>
            </w:r>
          </w:p>
        </w:tc>
        <w:tc>
          <w:tcPr>
            <w:tcW w:type="dxa" w:w="1587"/>
          </w:tcPr>
          <w:p>
            <w:pPr>
              <w:spacing w:after="20"/>
            </w:pPr>
            <w:r/>
            <w:r>
              <w:rPr>
                <w:sz w:val="16"/>
              </w:rPr>
              <w:t>Engineers, the lifting crew and anyone below while condensers and plant are lifted into place.</w:t>
            </w:r>
          </w:p>
        </w:tc>
        <w:tc>
          <w:tcPr>
            <w:tcW w:type="dxa" w:w="964"/>
          </w:tcPr>
          <w:p>
            <w:pPr>
              <w:spacing w:after="20"/>
            </w:pPr>
            <w:r/>
            <w:r>
              <w:rPr>
                <w:sz w:val="16"/>
              </w:rPr>
              <w:t>3 x 5 = 15 High</w:t>
            </w:r>
          </w:p>
        </w:tc>
        <w:tc>
          <w:tcPr>
            <w:tcW w:type="dxa" w:w="3969"/>
          </w:tcPr>
          <w:p>
            <w:pPr>
              <w:spacing w:after="20"/>
            </w:pPr>
            <w:r/>
            <w:r>
              <w:rPr>
                <w:sz w:val="16"/>
              </w:rPr>
              <w:t>• Each lift planned by a competent person, supervised and carried out safely, as LOLER regulation 8 requires, with a lift plan for crane lifts.</w:t>
            </w:r>
          </w:p>
          <w:p>
            <w:pPr>
              <w:spacing w:after="20"/>
            </w:pPr>
            <w:r>
              <w:rPr>
                <w:sz w:val="16"/>
              </w:rPr>
              <w:t>• Lifting equipment and accessories thoroughly examined, with the reports in date.</w:t>
            </w:r>
          </w:p>
          <w:p>
            <w:pPr>
              <w:spacing w:after="20"/>
            </w:pPr>
            <w:r>
              <w:rPr>
                <w:sz w:val="16"/>
              </w:rPr>
              <w:t>• Exclusion zone below the lift, barriered, with nobody under the load.</w:t>
            </w:r>
          </w:p>
        </w:tc>
        <w:tc>
          <w:tcPr>
            <w:tcW w:type="dxa" w:w="964"/>
          </w:tcPr>
          <w:p>
            <w:pPr>
              <w:spacing w:after="20"/>
            </w:pPr>
            <w:r/>
            <w:r>
              <w:rPr>
                <w:sz w:val="16"/>
              </w:rPr>
              <w:t>1 x 5 = 5 Medium</w:t>
            </w:r>
          </w:p>
        </w:tc>
        <w:tc>
          <w:tcPr>
            <w:tcW w:type="dxa" w:w="1077"/>
          </w:tcPr>
          <w:p>
            <w:pPr>
              <w:spacing w:after="20"/>
            </w:pPr>
            <w:r/>
            <w:r>
              <w:rPr>
                <w:sz w:val="16"/>
              </w:rPr>
              <w:t>Lift supervisor</w:t>
            </w:r>
          </w:p>
        </w:tc>
      </w:tr>
      <w:tr>
        <w:tc>
          <w:tcPr>
            <w:tcW w:type="dxa" w:w="1531"/>
          </w:tcPr>
          <w:p>
            <w:pPr>
              <w:spacing w:after="20"/>
            </w:pPr>
            <w:r/>
            <w:r>
              <w:rPr>
                <w:sz w:val="16"/>
              </w:rPr>
              <w:t>Refrigerant release and frostbite</w:t>
            </w:r>
          </w:p>
        </w:tc>
        <w:tc>
          <w:tcPr>
            <w:tcW w:type="dxa" w:w="1587"/>
          </w:tcPr>
          <w:p>
            <w:pPr>
              <w:spacing w:after="20"/>
            </w:pPr>
            <w:r/>
            <w:r>
              <w:rPr>
                <w:sz w:val="16"/>
              </w:rPr>
              <w:t>Engineers connecting, charging or recovering refrigerant, and people nearby.</w:t>
            </w:r>
          </w:p>
        </w:tc>
        <w:tc>
          <w:tcPr>
            <w:tcW w:type="dxa" w:w="964"/>
          </w:tcPr>
          <w:p>
            <w:pPr>
              <w:spacing w:after="20"/>
            </w:pPr>
            <w:r/>
            <w:r>
              <w:rPr>
                <w:sz w:val="16"/>
              </w:rPr>
              <w:t>3 x 4 = 12 Medium</w:t>
            </w:r>
          </w:p>
        </w:tc>
        <w:tc>
          <w:tcPr>
            <w:tcW w:type="dxa" w:w="3969"/>
          </w:tcPr>
          <w:p>
            <w:pPr>
              <w:spacing w:after="20"/>
            </w:pPr>
            <w:r/>
            <w:r>
              <w:rPr>
                <w:sz w:val="16"/>
              </w:rPr>
              <w:t>• Refrigerant work only by engineers holding the F gas certificate category for the work.</w:t>
            </w:r>
          </w:p>
          <w:p>
            <w:pPr>
              <w:spacing w:after="20"/>
            </w:pPr>
            <w:r>
              <w:rPr>
                <w:sz w:val="16"/>
              </w:rPr>
              <w:t>• Gauges, hoses and the recovery machine checked before use; refrigerant recovered into a suitable cylinder, never vented.</w:t>
            </w:r>
          </w:p>
          <w:p>
            <w:pPr>
              <w:spacing w:after="20"/>
            </w:pPr>
            <w:r>
              <w:rPr>
                <w:sz w:val="16"/>
              </w:rPr>
              <w:t>• Gloves and eye protection when connecting hoses, and no skin contact with liquid refrigerant.</w:t>
            </w:r>
          </w:p>
        </w:tc>
        <w:tc>
          <w:tcPr>
            <w:tcW w:type="dxa" w:w="964"/>
          </w:tcPr>
          <w:p>
            <w:pPr>
              <w:spacing w:after="20"/>
            </w:pPr>
            <w:r/>
            <w:r>
              <w:rPr>
                <w:sz w:val="16"/>
              </w:rPr>
              <w:t>1 x 4 = 4 Low</w:t>
            </w:r>
          </w:p>
        </w:tc>
        <w:tc>
          <w:tcPr>
            <w:tcW w:type="dxa" w:w="1077"/>
          </w:tcPr>
          <w:p>
            <w:pPr>
              <w:spacing w:after="20"/>
            </w:pPr>
            <w:r/>
            <w:r>
              <w:rPr>
                <w:sz w:val="16"/>
              </w:rPr>
              <w:t>F gas engineer</w:t>
            </w:r>
          </w:p>
        </w:tc>
      </w:tr>
      <w:tr>
        <w:tc>
          <w:tcPr>
            <w:tcW w:type="dxa" w:w="1531"/>
          </w:tcPr>
          <w:p>
            <w:pPr>
              <w:spacing w:after="20"/>
            </w:pPr>
            <w:r/>
            <w:r>
              <w:rPr>
                <w:sz w:val="16"/>
              </w:rPr>
              <w:t>Flammable refrigerants such as R32</w:t>
            </w:r>
          </w:p>
        </w:tc>
        <w:tc>
          <w:tcPr>
            <w:tcW w:type="dxa" w:w="1587"/>
          </w:tcPr>
          <w:p>
            <w:pPr>
              <w:spacing w:after="20"/>
            </w:pPr>
            <w:r/>
            <w:r>
              <w:rPr>
                <w:sz w:val="16"/>
              </w:rPr>
              <w:t>Engineers and occupants where a system uses a flammable refrigerant.</w:t>
            </w:r>
          </w:p>
        </w:tc>
        <w:tc>
          <w:tcPr>
            <w:tcW w:type="dxa" w:w="964"/>
          </w:tcPr>
          <w:p>
            <w:pPr>
              <w:spacing w:after="20"/>
            </w:pPr>
            <w:r/>
            <w:r>
              <w:rPr>
                <w:sz w:val="16"/>
              </w:rPr>
              <w:t>2 x 5 = 10 Medium</w:t>
            </w:r>
          </w:p>
        </w:tc>
        <w:tc>
          <w:tcPr>
            <w:tcW w:type="dxa" w:w="3969"/>
          </w:tcPr>
          <w:p>
            <w:pPr>
              <w:spacing w:after="20"/>
            </w:pPr>
            <w:r/>
            <w:r>
              <w:rPr>
                <w:sz w:val="16"/>
              </w:rPr>
              <w:t>• Refrigerant type read from the unit label before work, and flammable refrigerants handled to the maker's instructions and BS EN 378.</w:t>
            </w:r>
          </w:p>
          <w:p>
            <w:pPr>
              <w:spacing w:after="20"/>
            </w:pPr>
            <w:r>
              <w:rPr>
                <w:sz w:val="16"/>
              </w:rPr>
              <w:t>• No sources of ignition near the work, and a leak detector suited to the refrigerant.</w:t>
            </w:r>
          </w:p>
          <w:p>
            <w:pPr>
              <w:spacing w:after="20"/>
            </w:pPr>
            <w:r>
              <w:rPr>
                <w:sz w:val="16"/>
              </w:rPr>
              <w:t>• A system is never charged with a refrigerant it was not designed for.</w:t>
            </w:r>
          </w:p>
        </w:tc>
        <w:tc>
          <w:tcPr>
            <w:tcW w:type="dxa" w:w="964"/>
          </w:tcPr>
          <w:p>
            <w:pPr>
              <w:spacing w:after="20"/>
            </w:pPr>
            <w:r/>
            <w:r>
              <w:rPr>
                <w:sz w:val="16"/>
              </w:rPr>
              <w:t>1 x 5 = 5 Medium</w:t>
            </w:r>
          </w:p>
        </w:tc>
        <w:tc>
          <w:tcPr>
            <w:tcW w:type="dxa" w:w="1077"/>
          </w:tcPr>
          <w:p>
            <w:pPr>
              <w:spacing w:after="20"/>
            </w:pPr>
            <w:r/>
            <w:r>
              <w:rPr>
                <w:sz w:val="16"/>
              </w:rPr>
              <w:t>F gas engineer</w:t>
            </w:r>
          </w:p>
        </w:tc>
      </w:tr>
      <w:tr>
        <w:tc>
          <w:tcPr>
            <w:tcW w:type="dxa" w:w="1531"/>
          </w:tcPr>
          <w:p>
            <w:pPr>
              <w:spacing w:after="20"/>
            </w:pPr>
            <w:r/>
            <w:r>
              <w:rPr>
                <w:sz w:val="16"/>
              </w:rPr>
              <w:t>Toxic fume from heated refrigerant</w:t>
            </w:r>
          </w:p>
        </w:tc>
        <w:tc>
          <w:tcPr>
            <w:tcW w:type="dxa" w:w="1587"/>
          </w:tcPr>
          <w:p>
            <w:pPr>
              <w:spacing w:after="20"/>
            </w:pPr>
            <w:r/>
            <w:r>
              <w:rPr>
                <w:sz w:val="16"/>
              </w:rPr>
              <w:t>Engineers brazing or cutting pipework that still holds refrigerant, and others nearby.</w:t>
            </w:r>
          </w:p>
        </w:tc>
        <w:tc>
          <w:tcPr>
            <w:tcW w:type="dxa" w:w="964"/>
          </w:tcPr>
          <w:p>
            <w:pPr>
              <w:spacing w:after="20"/>
            </w:pPr>
            <w:r/>
            <w:r>
              <w:rPr>
                <w:sz w:val="16"/>
              </w:rPr>
              <w:t>2 x 4 = 8 Medium</w:t>
            </w:r>
          </w:p>
        </w:tc>
        <w:tc>
          <w:tcPr>
            <w:tcW w:type="dxa" w:w="3969"/>
          </w:tcPr>
          <w:p>
            <w:pPr>
              <w:spacing w:after="20"/>
            </w:pPr>
            <w:r/>
            <w:r>
              <w:rPr>
                <w:sz w:val="16"/>
              </w:rPr>
              <w:t>• Refrigerant recovered before any joint is heated or cut.</w:t>
            </w:r>
          </w:p>
          <w:p>
            <w:pPr>
              <w:spacing w:after="20"/>
            </w:pPr>
            <w:r>
              <w:rPr>
                <w:sz w:val="16"/>
              </w:rPr>
              <w:t>• Pipework purged with nitrogen before brazing, and the area ventilated.</w:t>
            </w:r>
          </w:p>
          <w:p>
            <w:pPr>
              <w:spacing w:after="20"/>
            </w:pPr>
            <w:r>
              <w:rPr>
                <w:sz w:val="16"/>
              </w:rPr>
              <w:t>• Safety data sheet checked for decomposition products; work stops if refrigerant is found in the circuit.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Fire from brazing</w:t>
            </w:r>
          </w:p>
        </w:tc>
        <w:tc>
          <w:tcPr>
            <w:tcW w:type="dxa" w:w="1587"/>
          </w:tcPr>
          <w:p>
            <w:pPr>
              <w:spacing w:after="20"/>
            </w:pPr>
            <w:r/>
            <w:r>
              <w:rPr>
                <w:sz w:val="16"/>
              </w:rPr>
              <w:t>Engineers and the building, from torch flame near ceiling voids, insulation, timber and dust.</w:t>
            </w:r>
          </w:p>
        </w:tc>
        <w:tc>
          <w:tcPr>
            <w:tcW w:type="dxa" w:w="964"/>
          </w:tcPr>
          <w:p>
            <w:pPr>
              <w:spacing w:after="20"/>
            </w:pPr>
            <w:r/>
            <w:r>
              <w:rPr>
                <w:sz w:val="16"/>
              </w:rPr>
              <w:t>3 x 5 = 15 High</w:t>
            </w:r>
          </w:p>
        </w:tc>
        <w:tc>
          <w:tcPr>
            <w:tcW w:type="dxa" w:w="3969"/>
          </w:tcPr>
          <w:p>
            <w:pPr>
              <w:spacing w:after="20"/>
            </w:pPr>
            <w:r/>
            <w:r>
              <w:rPr>
                <w:sz w:val="16"/>
              </w:rPr>
              <w:t>• Flared or press-fit joints used instead of brazing where the system design allows.</w:t>
            </w:r>
          </w:p>
          <w:p>
            <w:pPr>
              <w:spacing w:after="20"/>
            </w:pPr>
            <w:r>
              <w:rPr>
                <w:sz w:val="16"/>
              </w:rPr>
              <w:t>• Hot work permit where the site requires one, combustibles moved or protected, and a heat mat and extinguisher within reach.</w:t>
            </w:r>
          </w:p>
          <w:p>
            <w:pPr>
              <w:spacing w:after="20"/>
            </w:pPr>
            <w:r>
              <w:rPr>
                <w:sz w:val="16"/>
              </w:rPr>
              <w:t>• Fire watch set by the permit, with the void and the far side of the wall checked after the last joint.</w:t>
            </w:r>
          </w:p>
        </w:tc>
        <w:tc>
          <w:tcPr>
            <w:tcW w:type="dxa" w:w="964"/>
          </w:tcPr>
          <w:p>
            <w:pPr>
              <w:spacing w:after="20"/>
            </w:pPr>
            <w:r/>
            <w:r>
              <w:rPr>
                <w:sz w:val="16"/>
              </w:rPr>
              <w:t>1 x 5 = 5 Medium</w:t>
            </w:r>
          </w:p>
        </w:tc>
        <w:tc>
          <w:tcPr>
            <w:tcW w:type="dxa" w:w="1077"/>
          </w:tcPr>
          <w:p>
            <w:pPr>
              <w:spacing w:after="20"/>
            </w:pPr>
            <w:r/>
            <w:r>
              <w:rPr>
                <w:sz w:val="16"/>
              </w:rPr>
              <w:t>Engineer</w:t>
            </w:r>
          </w:p>
        </w:tc>
      </w:tr>
      <w:tr>
        <w:tc>
          <w:tcPr>
            <w:tcW w:type="dxa" w:w="1531"/>
          </w:tcPr>
          <w:p>
            <w:pPr>
              <w:spacing w:after="20"/>
            </w:pPr>
            <w:r/>
            <w:r>
              <w:rPr>
                <w:sz w:val="16"/>
              </w:rPr>
              <w:t>Nitrogen pressure testing</w:t>
            </w:r>
          </w:p>
        </w:tc>
        <w:tc>
          <w:tcPr>
            <w:tcW w:type="dxa" w:w="1587"/>
          </w:tcPr>
          <w:p>
            <w:pPr>
              <w:spacing w:after="20"/>
            </w:pPr>
            <w:r/>
            <w:r>
              <w:rPr>
                <w:sz w:val="16"/>
              </w:rPr>
              <w:t>Engineers and others nearby if a joint, hose or fitting fails under test pressure.</w:t>
            </w:r>
          </w:p>
        </w:tc>
        <w:tc>
          <w:tcPr>
            <w:tcW w:type="dxa" w:w="964"/>
          </w:tcPr>
          <w:p>
            <w:pPr>
              <w:spacing w:after="20"/>
            </w:pPr>
            <w:r/>
            <w:r>
              <w:rPr>
                <w:sz w:val="16"/>
              </w:rPr>
              <w:t>3 x 4 = 12 Medium</w:t>
            </w:r>
          </w:p>
        </w:tc>
        <w:tc>
          <w:tcPr>
            <w:tcW w:type="dxa" w:w="3969"/>
          </w:tcPr>
          <w:p>
            <w:pPr>
              <w:spacing w:after="20"/>
            </w:pPr>
            <w:r/>
            <w:r>
              <w:rPr>
                <w:sz w:val="16"/>
              </w:rPr>
              <w:t>• Written safe system of work for each test, with a relief valve against over-pressure, as HSE guidance GS4 sets out. Oxygen-free nitrogen through a pressure regulator.</w:t>
            </w:r>
          </w:p>
          <w:p>
            <w:pPr>
              <w:spacing w:after="20"/>
            </w:pPr>
            <w:r>
              <w:rPr>
                <w:sz w:val="16"/>
              </w:rPr>
              <w:t>• Pressure raised in stages, held at each, and never above the test pressure the maker sets.</w:t>
            </w:r>
          </w:p>
          <w:p>
            <w:pPr>
              <w:spacing w:after="20"/>
            </w:pPr>
            <w:r>
              <w:rPr>
                <w:sz w:val="16"/>
              </w:rPr>
              <w:t>• People kept out of the area while the system is under pressure; gas released slowly and vented outside.</w:t>
            </w:r>
          </w:p>
        </w:tc>
        <w:tc>
          <w:tcPr>
            <w:tcW w:type="dxa" w:w="964"/>
          </w:tcPr>
          <w:p>
            <w:pPr>
              <w:spacing w:after="20"/>
            </w:pPr>
            <w:r/>
            <w:r>
              <w:rPr>
                <w:sz w:val="16"/>
              </w:rPr>
              <w:t>1 x 4 = 4 Low</w:t>
            </w:r>
          </w:p>
        </w:tc>
        <w:tc>
          <w:tcPr>
            <w:tcW w:type="dxa" w:w="1077"/>
          </w:tcPr>
          <w:p>
            <w:pPr>
              <w:spacing w:after="20"/>
            </w:pPr>
            <w:r/>
            <w:r>
              <w:rPr>
                <w:sz w:val="16"/>
              </w:rPr>
              <w:t>Engineer</w:t>
            </w:r>
          </w:p>
        </w:tc>
      </w:tr>
      <w:tr>
        <w:tc>
          <w:tcPr>
            <w:tcW w:type="dxa" w:w="1531"/>
          </w:tcPr>
          <w:p>
            <w:pPr>
              <w:spacing w:after="20"/>
            </w:pPr>
            <w:r/>
            <w:r>
              <w:rPr>
                <w:sz w:val="16"/>
              </w:rPr>
              <w:t>Lack of oxygen from nitrogen</w:t>
            </w:r>
          </w:p>
        </w:tc>
        <w:tc>
          <w:tcPr>
            <w:tcW w:type="dxa" w:w="1587"/>
          </w:tcPr>
          <w:p>
            <w:pPr>
              <w:spacing w:after="20"/>
            </w:pPr>
            <w:r/>
            <w:r>
              <w:rPr>
                <w:sz w:val="16"/>
              </w:rPr>
              <w:t>Engineers in plant rooms, ceiling voids and risers where test or purge gas can build up.</w:t>
            </w:r>
          </w:p>
        </w:tc>
        <w:tc>
          <w:tcPr>
            <w:tcW w:type="dxa" w:w="964"/>
          </w:tcPr>
          <w:p>
            <w:pPr>
              <w:spacing w:after="20"/>
            </w:pPr>
            <w:r/>
            <w:r>
              <w:rPr>
                <w:sz w:val="16"/>
              </w:rPr>
              <w:t>2 x 5 = 10 Medium</w:t>
            </w:r>
          </w:p>
        </w:tc>
        <w:tc>
          <w:tcPr>
            <w:tcW w:type="dxa" w:w="3969"/>
          </w:tcPr>
          <w:p>
            <w:pPr>
              <w:spacing w:after="20"/>
            </w:pPr>
            <w:r/>
            <w:r>
              <w:rPr>
                <w:sz w:val="16"/>
              </w:rPr>
              <w:t>• Test and purge gas vented outside, and the space ventilated during the work.</w:t>
            </w:r>
          </w:p>
          <w:p>
            <w:pPr>
              <w:spacing w:after="20"/>
            </w:pPr>
            <w:r>
              <w:rPr>
                <w:sz w:val="16"/>
              </w:rPr>
              <w:t>• Cylinders kept out of small enclosed rooms; any confined space entered only under a safe system of work.</w:t>
            </w:r>
          </w:p>
          <w:p>
            <w:pPr>
              <w:spacing w:after="20"/>
            </w:pPr>
            <w:r>
              <w:rPr>
                <w:sz w:val="16"/>
              </w:rPr>
              <w:t>• Oxygen never used to purge, test or freshen the air.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Gas cylinder handling</w:t>
            </w:r>
          </w:p>
        </w:tc>
        <w:tc>
          <w:tcPr>
            <w:tcW w:type="dxa" w:w="1587"/>
          </w:tcPr>
          <w:p>
            <w:pPr>
              <w:spacing w:after="20"/>
            </w:pPr>
            <w:r/>
            <w:r>
              <w:rPr>
                <w:sz w:val="16"/>
              </w:rPr>
              <w:t>Engineers moving and storing nitrogen, refrigerant and brazing gas cylinders.</w:t>
            </w:r>
          </w:p>
        </w:tc>
        <w:tc>
          <w:tcPr>
            <w:tcW w:type="dxa" w:w="964"/>
          </w:tcPr>
          <w:p>
            <w:pPr>
              <w:spacing w:after="20"/>
            </w:pPr>
            <w:r/>
            <w:r>
              <w:rPr>
                <w:sz w:val="16"/>
              </w:rPr>
              <w:t>3 x 3 = 9 Medium</w:t>
            </w:r>
          </w:p>
        </w:tc>
        <w:tc>
          <w:tcPr>
            <w:tcW w:type="dxa" w:w="3969"/>
          </w:tcPr>
          <w:p>
            <w:pPr>
              <w:spacing w:after="20"/>
            </w:pPr>
            <w:r/>
            <w:r>
              <w:rPr>
                <w:sz w:val="16"/>
              </w:rPr>
              <w:t>• Cylinders stored upright and secured, away from heat, and moved on a trolley.</w:t>
            </w:r>
          </w:p>
          <w:p>
            <w:pPr>
              <w:spacing w:after="20"/>
            </w:pPr>
            <w:r>
              <w:rPr>
                <w:sz w:val="16"/>
              </w:rPr>
              <w:t>• Valves closed and regulators removed before a cylinder is moved.</w:t>
            </w:r>
          </w:p>
          <w:p>
            <w:pPr>
              <w:spacing w:after="20"/>
            </w:pPr>
            <w:r>
              <w:rPr>
                <w:sz w:val="16"/>
              </w:rPr>
              <w:t>• Recovery cylinders within their test date and never filled beyond the limit marked on them.</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Electric shock from supplies and controls</w:t>
            </w:r>
          </w:p>
        </w:tc>
        <w:tc>
          <w:tcPr>
            <w:tcW w:type="dxa" w:w="1587"/>
          </w:tcPr>
          <w:p>
            <w:pPr>
              <w:spacing w:after="20"/>
            </w:pPr>
            <w:r/>
            <w:r>
              <w:rPr>
                <w:sz w:val="16"/>
              </w:rPr>
              <w:t>Engineers connecting, testing or servicing units, fans and controls.</w:t>
            </w:r>
          </w:p>
        </w:tc>
        <w:tc>
          <w:tcPr>
            <w:tcW w:type="dxa" w:w="964"/>
          </w:tcPr>
          <w:p>
            <w:pPr>
              <w:spacing w:after="20"/>
            </w:pPr>
            <w:r/>
            <w:r>
              <w:rPr>
                <w:sz w:val="16"/>
              </w:rPr>
              <w:t>3 x 5 = 15 High</w:t>
            </w:r>
          </w:p>
        </w:tc>
        <w:tc>
          <w:tcPr>
            <w:tcW w:type="dxa" w:w="3969"/>
          </w:tcPr>
          <w:p>
            <w:pPr>
              <w:spacing w:after="20"/>
            </w:pPr>
            <w:r/>
            <w:r>
              <w:rPr>
                <w:sz w:val="16"/>
              </w:rPr>
              <w:t>• Supply isolated at a lockable device, locked off and proved dead before work, as EAWR regulations 12 and 13 require.</w:t>
            </w:r>
          </w:p>
          <w:p>
            <w:pPr>
              <w:spacing w:after="20"/>
            </w:pPr>
            <w:r>
              <w:rPr>
                <w:sz w:val="16"/>
              </w:rPr>
              <w:t>• Electrical connections made and tested by a competent electrician to BS 7671.</w:t>
            </w:r>
          </w:p>
          <w:p>
            <w:pPr>
              <w:spacing w:after="20"/>
            </w:pPr>
            <w:r>
              <w:rPr>
                <w:sz w:val="16"/>
              </w:rPr>
              <w:t>• Inverter units left to discharge for the time the maker sets before covers come off.</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Fans and moving parts</w:t>
            </w:r>
          </w:p>
        </w:tc>
        <w:tc>
          <w:tcPr>
            <w:tcW w:type="dxa" w:w="1587"/>
          </w:tcPr>
          <w:p>
            <w:pPr>
              <w:spacing w:after="20"/>
            </w:pPr>
            <w:r/>
            <w:r>
              <w:rPr>
                <w:sz w:val="16"/>
              </w:rPr>
              <w:t>Engineers servicing air handling units, fan coils, extract fans and condensers.</w:t>
            </w:r>
          </w:p>
        </w:tc>
        <w:tc>
          <w:tcPr>
            <w:tcW w:type="dxa" w:w="964"/>
          </w:tcPr>
          <w:p>
            <w:pPr>
              <w:spacing w:after="20"/>
            </w:pPr>
            <w:r/>
            <w:r>
              <w:rPr>
                <w:sz w:val="16"/>
              </w:rPr>
              <w:t>2 x 4 = 8 Medium</w:t>
            </w:r>
          </w:p>
        </w:tc>
        <w:tc>
          <w:tcPr>
            <w:tcW w:type="dxa" w:w="3969"/>
          </w:tcPr>
          <w:p>
            <w:pPr>
              <w:spacing w:after="20"/>
            </w:pPr>
            <w:r/>
            <w:r>
              <w:rPr>
                <w:sz w:val="16"/>
              </w:rPr>
              <w:t>• Unit isolated and the fan left to stop before panels or guards are removed.</w:t>
            </w:r>
          </w:p>
          <w:p>
            <w:pPr>
              <w:spacing w:after="20"/>
            </w:pPr>
            <w:r>
              <w:rPr>
                <w:sz w:val="16"/>
              </w:rPr>
              <w:t>• Guards and panels refitted before the unit is restarted.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Manual handling and sharp ductwork</w:t>
            </w:r>
          </w:p>
        </w:tc>
        <w:tc>
          <w:tcPr>
            <w:tcW w:type="dxa" w:w="1587"/>
          </w:tcPr>
          <w:p>
            <w:pPr>
              <w:spacing w:after="20"/>
            </w:pPr>
            <w:r/>
            <w:r>
              <w:rPr>
                <w:sz w:val="16"/>
              </w:rPr>
              <w:t>Engineers lifting and fixing ductwork sections, units and condensers.</w:t>
            </w:r>
          </w:p>
        </w:tc>
        <w:tc>
          <w:tcPr>
            <w:tcW w:type="dxa" w:w="964"/>
          </w:tcPr>
          <w:p>
            <w:pPr>
              <w:spacing w:after="20"/>
            </w:pPr>
            <w:r/>
            <w:r>
              <w:rPr>
                <w:sz w:val="16"/>
              </w:rPr>
              <w:t>4 x 3 = 12 Medium</w:t>
            </w:r>
          </w:p>
        </w:tc>
        <w:tc>
          <w:tcPr>
            <w:tcW w:type="dxa" w:w="3969"/>
          </w:tcPr>
          <w:p>
            <w:pPr>
              <w:spacing w:after="20"/>
            </w:pPr>
            <w:r/>
            <w:r>
              <w:rPr>
                <w:sz w:val="16"/>
              </w:rPr>
              <w:t>• Duct lifters, hoists or two-person lifts for heavy units and long sections.</w:t>
            </w:r>
          </w:p>
          <w:p>
            <w:pPr>
              <w:spacing w:after="20"/>
            </w:pPr>
            <w:r>
              <w:rPr>
                <w:sz w:val="16"/>
              </w:rPr>
              <w:t>• Cut-resistant gloves for sheet metal ductwork, hangers and fixings.</w:t>
            </w:r>
          </w:p>
          <w:p>
            <w:pPr>
              <w:spacing w:after="20"/>
            </w:pPr>
            <w:r>
              <w:rPr>
                <w:sz w:val="16"/>
              </w:rPr>
              <w:t>• Route checked and cleared before each lift.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Dust and noise from drilling and coring</w:t>
            </w:r>
          </w:p>
        </w:tc>
        <w:tc>
          <w:tcPr>
            <w:tcW w:type="dxa" w:w="1587"/>
          </w:tcPr>
          <w:p>
            <w:pPr>
              <w:spacing w:after="20"/>
            </w:pPr>
            <w:r/>
            <w:r>
              <w:rPr>
                <w:sz w:val="16"/>
              </w:rPr>
              <w:t>Engineers drilling fixings and coring walls for pipework and condensate, and people nearby.</w:t>
            </w:r>
          </w:p>
        </w:tc>
        <w:tc>
          <w:tcPr>
            <w:tcW w:type="dxa" w:w="964"/>
          </w:tcPr>
          <w:p>
            <w:pPr>
              <w:spacing w:after="20"/>
            </w:pPr>
            <w:r/>
            <w:r>
              <w:rPr>
                <w:sz w:val="16"/>
              </w:rPr>
              <w:t>4 x 3 = 12 Medium</w:t>
            </w:r>
          </w:p>
        </w:tc>
        <w:tc>
          <w:tcPr>
            <w:tcW w:type="dxa" w:w="3969"/>
          </w:tcPr>
          <w:p>
            <w:pPr>
              <w:spacing w:after="20"/>
            </w:pPr>
            <w:r/>
            <w:r>
              <w:rPr>
                <w:sz w:val="16"/>
              </w:rPr>
              <w:t>• On-tool extraction or water suppression for core drilling.</w:t>
            </w:r>
          </w:p>
          <w:p>
            <w:pPr>
              <w:spacing w:after="20"/>
            </w:pPr>
            <w:r>
              <w:rPr>
                <w:sz w:val="16"/>
              </w:rPr>
              <w:t>• FFP3 or other suitable RPE, face-fit tested, where extraction alone does not control the dust.</w:t>
            </w:r>
          </w:p>
          <w:p>
            <w:pPr>
              <w:spacing w:after="20"/>
            </w:pPr>
            <w:r>
              <w:rPr>
                <w:sz w:val="16"/>
              </w:rPr>
              <w:t>• Hearing protection where the noise assessment calls for it.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Asbestos in older buildings</w:t>
            </w:r>
          </w:p>
        </w:tc>
        <w:tc>
          <w:tcPr>
            <w:tcW w:type="dxa" w:w="1587"/>
          </w:tcPr>
          <w:p>
            <w:pPr>
              <w:spacing w:after="20"/>
            </w:pPr>
            <w:r/>
            <w:r>
              <w:rPr>
                <w:sz w:val="16"/>
              </w:rPr>
              <w:t>Engineers drilling, lifting ceiling tiles or removing old plant in buildings built or refurbished before 2000.</w:t>
            </w:r>
          </w:p>
        </w:tc>
        <w:tc>
          <w:tcPr>
            <w:tcW w:type="dxa" w:w="964"/>
          </w:tcPr>
          <w:p>
            <w:pPr>
              <w:spacing w:after="20"/>
            </w:pPr>
            <w:r/>
            <w:r>
              <w:rPr>
                <w:sz w:val="16"/>
              </w:rPr>
              <w:t>3 x 5 = 15 High</w:t>
            </w:r>
          </w:p>
        </w:tc>
        <w:tc>
          <w:tcPr>
            <w:tcW w:type="dxa" w:w="3969"/>
          </w:tcPr>
          <w:p>
            <w:pPr>
              <w:spacing w:after="20"/>
            </w:pPr>
            <w:r/>
            <w:r>
              <w:rPr>
                <w:sz w:val="16"/>
              </w:rPr>
              <w:t>• Asbestos register or refurbishment survey checked before work; materials it does not cover are presumed to contain asbestos until sampled.</w:t>
            </w:r>
          </w:p>
          <w:p>
            <w:pPr>
              <w:spacing w:after="20"/>
            </w:pPr>
            <w:r>
              <w:rPr>
                <w:sz w:val="16"/>
              </w:rPr>
              <w:t>• Work stops and the area is left if suspect material is found or disturbed.</w:t>
            </w:r>
          </w:p>
          <w:p>
            <w:pPr>
              <w:spacing w:after="20"/>
            </w:pPr>
            <w:r>
              <w:rPr>
                <w:sz w:val="16"/>
              </w:rPr>
              <w:t>• Asbestos awareness training for everyone liable to disturb 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Hidden cables and services</w:t>
            </w:r>
          </w:p>
        </w:tc>
        <w:tc>
          <w:tcPr>
            <w:tcW w:type="dxa" w:w="1587"/>
          </w:tcPr>
          <w:p>
            <w:pPr>
              <w:spacing w:after="20"/>
            </w:pPr>
            <w:r/>
            <w:r>
              <w:rPr>
                <w:sz w:val="16"/>
              </w:rPr>
              <w:t>Engineers drilling ceilings and walls for brackets and pipe routes near cables, pipes and sprinkler mains.</w:t>
            </w:r>
          </w:p>
        </w:tc>
        <w:tc>
          <w:tcPr>
            <w:tcW w:type="dxa" w:w="964"/>
          </w:tcPr>
          <w:p>
            <w:pPr>
              <w:spacing w:after="20"/>
            </w:pPr>
            <w:r/>
            <w:r>
              <w:rPr>
                <w:sz w:val="16"/>
              </w:rPr>
              <w:t>3 x 4 = 12 Medium</w:t>
            </w:r>
          </w:p>
        </w:tc>
        <w:tc>
          <w:tcPr>
            <w:tcW w:type="dxa" w:w="3969"/>
          </w:tcPr>
          <w:p>
            <w:pPr>
              <w:spacing w:after="20"/>
            </w:pPr>
            <w:r/>
            <w:r>
              <w:rPr>
                <w:sz w:val="16"/>
              </w:rPr>
              <w:t>• Existing services checked against the drawings, and a cable detector used before drilling.</w:t>
            </w:r>
          </w:p>
          <w:p>
            <w:pPr>
              <w:spacing w:after="20"/>
            </w:pPr>
            <w:r>
              <w:rPr>
                <w:sz w:val="16"/>
              </w:rPr>
              <w:t>• Pipe and duct routes agreed with the other trades before fixing starts.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Working in occupied buildings</w:t>
            </w:r>
          </w:p>
        </w:tc>
        <w:tc>
          <w:tcPr>
            <w:tcW w:type="dxa" w:w="1587"/>
          </w:tcPr>
          <w:p>
            <w:pPr>
              <w:spacing w:after="20"/>
            </w:pPr>
            <w:r/>
            <w:r>
              <w:rPr>
                <w:sz w:val="16"/>
              </w:rPr>
              <w:t>Occupants, staff and the public below or near the work.</w:t>
            </w:r>
          </w:p>
        </w:tc>
        <w:tc>
          <w:tcPr>
            <w:tcW w:type="dxa" w:w="964"/>
          </w:tcPr>
          <w:p>
            <w:pPr>
              <w:spacing w:after="20"/>
            </w:pPr>
            <w:r/>
            <w:r>
              <w:rPr>
                <w:sz w:val="16"/>
              </w:rPr>
              <w:t>3 x 3 = 9 Medium</w:t>
            </w:r>
          </w:p>
        </w:tc>
        <w:tc>
          <w:tcPr>
            <w:tcW w:type="dxa" w:w="3969"/>
          </w:tcPr>
          <w:p>
            <w:pPr>
              <w:spacing w:after="20"/>
            </w:pPr>
            <w:r/>
            <w:r>
              <w:rPr>
                <w:sz w:val="16"/>
              </w:rPr>
              <w:t>• Work area barriered, with tools, materials and hoses kept off walkways.</w:t>
            </w:r>
          </w:p>
          <w:p>
            <w:pPr>
              <w:spacing w:after="20"/>
            </w:pPr>
            <w:r>
              <w:rPr>
                <w:sz w:val="16"/>
              </w:rPr>
              <w:t>• Noisy and dusty work timed with the occupier, and heating, cooling and ventilation interruptions agreed in advance.</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Refrigerant gauges and hoses</w:t>
            </w:r>
          </w:p>
        </w:tc>
        <w:tc>
          <w:tcPr>
            <w:tcW w:type="dxa" w:w="4819"/>
          </w:tcPr>
          <w:p>
            <w:pPr>
              <w:spacing w:after="20"/>
            </w:pPr>
            <w:r/>
            <w:r>
              <w:rPr>
                <w:sz w:val="17"/>
              </w:rPr>
              <w:t>Checked for damage and leaks before use.</w:t>
            </w:r>
          </w:p>
        </w:tc>
        <w:tc>
          <w:tcPr>
            <w:tcW w:type="dxa" w:w="2551"/>
          </w:tcPr>
          <w:p>
            <w:pPr>
              <w:spacing w:after="20"/>
            </w:pPr>
            <w:r/>
            <w:r>
              <w:rPr>
                <w:sz w:val="17"/>
              </w:rPr>
              <w:t>F gas engineer</w:t>
            </w:r>
          </w:p>
        </w:tc>
      </w:tr>
      <w:tr>
        <w:tc>
          <w:tcPr>
            <w:tcW w:type="dxa" w:w="2721"/>
          </w:tcPr>
          <w:p>
            <w:pPr>
              <w:spacing w:after="20"/>
            </w:pPr>
            <w:r/>
            <w:r>
              <w:rPr>
                <w:sz w:val="17"/>
              </w:rPr>
              <w:t>Recovery machine and cylinders</w:t>
            </w:r>
          </w:p>
        </w:tc>
        <w:tc>
          <w:tcPr>
            <w:tcW w:type="dxa" w:w="4819"/>
          </w:tcPr>
          <w:p>
            <w:pPr>
              <w:spacing w:after="20"/>
            </w:pPr>
            <w:r/>
            <w:r>
              <w:rPr>
                <w:sz w:val="17"/>
              </w:rPr>
              <w:t>Checked before use; cylinders in test date and not overfilled.</w:t>
            </w:r>
          </w:p>
        </w:tc>
        <w:tc>
          <w:tcPr>
            <w:tcW w:type="dxa" w:w="2551"/>
          </w:tcPr>
          <w:p>
            <w:pPr>
              <w:spacing w:after="20"/>
            </w:pPr>
            <w:r/>
            <w:r>
              <w:rPr>
                <w:sz w:val="17"/>
              </w:rPr>
              <w:t>F gas engineer</w:t>
            </w:r>
          </w:p>
        </w:tc>
      </w:tr>
      <w:tr>
        <w:tc>
          <w:tcPr>
            <w:tcW w:type="dxa" w:w="2721"/>
          </w:tcPr>
          <w:p>
            <w:pPr>
              <w:spacing w:after="20"/>
            </w:pPr>
            <w:r/>
            <w:r>
              <w:rPr>
                <w:sz w:val="17"/>
              </w:rPr>
              <w:t>Nitrogen cylinder, regulator and relief valve</w:t>
            </w:r>
          </w:p>
        </w:tc>
        <w:tc>
          <w:tcPr>
            <w:tcW w:type="dxa" w:w="4819"/>
          </w:tcPr>
          <w:p>
            <w:pPr>
              <w:spacing w:after="20"/>
            </w:pPr>
            <w:r/>
            <w:r>
              <w:rPr>
                <w:sz w:val="17"/>
              </w:rPr>
              <w:t>Regulator and relief valve checked before each test.</w:t>
            </w:r>
          </w:p>
        </w:tc>
        <w:tc>
          <w:tcPr>
            <w:tcW w:type="dxa" w:w="2551"/>
          </w:tcPr>
          <w:p>
            <w:pPr>
              <w:spacing w:after="20"/>
            </w:pPr>
            <w:r/>
            <w:r>
              <w:rPr>
                <w:sz w:val="17"/>
              </w:rPr>
              <w:t>Trained engineer</w:t>
            </w:r>
          </w:p>
        </w:tc>
      </w:tr>
      <w:tr>
        <w:tc>
          <w:tcPr>
            <w:tcW w:type="dxa" w:w="2721"/>
          </w:tcPr>
          <w:p>
            <w:pPr>
              <w:spacing w:after="20"/>
            </w:pPr>
            <w:r/>
            <w:r>
              <w:rPr>
                <w:sz w:val="17"/>
              </w:rPr>
              <w:t>Brazing torch and gas</w:t>
            </w:r>
          </w:p>
        </w:tc>
        <w:tc>
          <w:tcPr>
            <w:tcW w:type="dxa" w:w="4819"/>
          </w:tcPr>
          <w:p>
            <w:pPr>
              <w:spacing w:after="20"/>
            </w:pPr>
            <w:r/>
            <w:r>
              <w:rPr>
                <w:sz w:val="17"/>
              </w:rPr>
              <w:t>Hoses and valves checked before use; cylinders upright and secured.</w:t>
            </w:r>
          </w:p>
        </w:tc>
        <w:tc>
          <w:tcPr>
            <w:tcW w:type="dxa" w:w="2551"/>
          </w:tcPr>
          <w:p>
            <w:pPr>
              <w:spacing w:after="20"/>
            </w:pPr>
            <w:r/>
            <w:r>
              <w:rPr>
                <w:sz w:val="17"/>
              </w:rPr>
              <w:t>Trained engineer</w:t>
            </w:r>
          </w:p>
        </w:tc>
      </w:tr>
      <w:tr>
        <w:tc>
          <w:tcPr>
            <w:tcW w:type="dxa" w:w="2721"/>
          </w:tcPr>
          <w:p>
            <w:pPr>
              <w:spacing w:after="20"/>
            </w:pPr>
            <w:r/>
            <w:r>
              <w:rPr>
                <w:sz w:val="17"/>
              </w:rPr>
              <w:t>Vacuum pump and leak detector</w:t>
            </w:r>
          </w:p>
        </w:tc>
        <w:tc>
          <w:tcPr>
            <w:tcW w:type="dxa" w:w="4819"/>
          </w:tcPr>
          <w:p>
            <w:pPr>
              <w:spacing w:after="20"/>
            </w:pPr>
            <w:r/>
            <w:r>
              <w:rPr>
                <w:sz w:val="17"/>
              </w:rPr>
              <w:t>Checked before use and calibrated where the maker requires.</w:t>
            </w:r>
          </w:p>
        </w:tc>
        <w:tc>
          <w:tcPr>
            <w:tcW w:type="dxa" w:w="2551"/>
          </w:tcPr>
          <w:p>
            <w:pPr>
              <w:spacing w:after="20"/>
            </w:pPr>
            <w:r/>
            <w:r>
              <w:rPr>
                <w:sz w:val="17"/>
              </w:rPr>
              <w:t>F gas engineer</w:t>
            </w:r>
          </w:p>
        </w:tc>
      </w:tr>
      <w:tr>
        <w:tc>
          <w:tcPr>
            <w:tcW w:type="dxa" w:w="2721"/>
          </w:tcPr>
          <w:p>
            <w:pPr>
              <w:spacing w:after="20"/>
            </w:pPr>
            <w:r/>
            <w:r>
              <w:rPr>
                <w:sz w:val="17"/>
              </w:rPr>
              <w:t>Towers, MEWPs and lifting gear</w:t>
            </w:r>
          </w:p>
        </w:tc>
        <w:tc>
          <w:tcPr>
            <w:tcW w:type="dxa" w:w="4819"/>
          </w:tcPr>
          <w:p>
            <w:pPr>
              <w:spacing w:after="20"/>
            </w:pPr>
            <w:r/>
            <w:r>
              <w:rPr>
                <w:sz w:val="17"/>
              </w:rPr>
              <w:t>Pre-use checks; thorough examination reports in date.</w:t>
            </w:r>
          </w:p>
        </w:tc>
        <w:tc>
          <w:tcPr>
            <w:tcW w:type="dxa" w:w="2551"/>
          </w:tcPr>
          <w:p>
            <w:pPr>
              <w:spacing w:after="20"/>
            </w:pPr>
            <w:r/>
            <w:r>
              <w:rPr>
                <w:sz w:val="17"/>
              </w:rPr>
              <w:t>PASMA, IPAF or trained</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Refrigerant-handling and cut-resistant gloves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Glasses for refrigerant; goggles for brazing</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face-fit tested, for drilling dust</w:t>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Where restraint is used on a roof or MEWP</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Refrigerant [type]</w:t>
            </w:r>
          </w:p>
        </w:tc>
        <w:tc>
          <w:tcPr>
            <w:tcW w:type="dxa" w:w="2381"/>
          </w:tcPr>
          <w:p>
            <w:pPr>
              <w:spacing w:after="20"/>
            </w:pPr>
            <w:r/>
            <w:r>
              <w:rPr>
                <w:sz w:val="17"/>
              </w:rPr>
              <w:t>Safety data sheet ref</w:t>
            </w:r>
          </w:p>
        </w:tc>
        <w:tc>
          <w:tcPr>
            <w:tcW w:type="dxa" w:w="4876"/>
          </w:tcPr>
          <w:p>
            <w:pPr>
              <w:spacing w:after="20"/>
            </w:pPr>
            <w:r/>
            <w:r>
              <w:rPr>
                <w:sz w:val="17"/>
              </w:rPr>
              <w:t>Certified handling only; recovered, never vented; gloves and eye protection</w:t>
            </w:r>
          </w:p>
        </w:tc>
      </w:tr>
      <w:tr>
        <w:tc>
          <w:tcPr>
            <w:tcW w:type="dxa" w:w="2835"/>
          </w:tcPr>
          <w:p>
            <w:pPr>
              <w:spacing w:after="20"/>
            </w:pPr>
            <w:r/>
            <w:r>
              <w:rPr>
                <w:sz w:val="17"/>
              </w:rPr>
              <w:t>Brazing rods and flux</w:t>
            </w:r>
          </w:p>
        </w:tc>
        <w:tc>
          <w:tcPr>
            <w:tcW w:type="dxa" w:w="2381"/>
          </w:tcPr>
          <w:p>
            <w:pPr>
              <w:spacing w:after="20"/>
            </w:pPr>
            <w:r/>
            <w:r>
              <w:rPr>
                <w:sz w:val="17"/>
              </w:rPr>
              <w:t>COSHH assessment ref</w:t>
            </w:r>
          </w:p>
        </w:tc>
        <w:tc>
          <w:tcPr>
            <w:tcW w:type="dxa" w:w="4876"/>
          </w:tcPr>
          <w:p>
            <w:pPr>
              <w:spacing w:after="20"/>
            </w:pPr>
            <w:r/>
            <w:r>
              <w:rPr>
                <w:sz w:val="17"/>
              </w:rPr>
              <w:t>Use as the safety data sheet directs; ventilation; avoid breathing the fume</w:t>
            </w:r>
          </w:p>
        </w:tc>
      </w:tr>
      <w:tr>
        <w:tc>
          <w:tcPr>
            <w:tcW w:type="dxa" w:w="2835"/>
          </w:tcPr>
          <w:p>
            <w:pPr>
              <w:spacing w:after="20"/>
            </w:pPr>
            <w:r/>
            <w:r>
              <w:rPr>
                <w:sz w:val="17"/>
              </w:rPr>
              <w:t>Compressor oil</w:t>
            </w:r>
          </w:p>
        </w:tc>
        <w:tc>
          <w:tcPr>
            <w:tcW w:type="dxa" w:w="2381"/>
          </w:tcPr>
          <w:p>
            <w:pPr>
              <w:spacing w:after="20"/>
            </w:pPr>
            <w:r/>
            <w:r>
              <w:rPr>
                <w:sz w:val="17"/>
              </w:rPr>
              <w:t>COSHH assessment ref</w:t>
            </w:r>
          </w:p>
        </w:tc>
        <w:tc>
          <w:tcPr>
            <w:tcW w:type="dxa" w:w="4876"/>
          </w:tcPr>
          <w:p>
            <w:pPr>
              <w:spacing w:after="20"/>
            </w:pPr>
            <w:r/>
            <w:r>
              <w:rPr>
                <w:sz w:val="17"/>
              </w:rPr>
              <w:t>Gloves; spills cleaned up at once; waste oil kept for licensed disposal</w:t>
            </w:r>
          </w:p>
        </w:tc>
      </w:tr>
      <w:tr>
        <w:tc>
          <w:tcPr>
            <w:tcW w:type="dxa" w:w="2835"/>
          </w:tcPr>
          <w:p>
            <w:pPr>
              <w:spacing w:after="20"/>
            </w:pPr>
            <w:r/>
            <w:r>
              <w:rPr>
                <w:sz w:val="17"/>
              </w:rPr>
              <w:t>Silica dust from core drilling</w:t>
            </w:r>
          </w:p>
        </w:tc>
        <w:tc>
          <w:tcPr>
            <w:tcW w:type="dxa" w:w="2381"/>
          </w:tcPr>
          <w:p>
            <w:pPr>
              <w:spacing w:after="20"/>
            </w:pPr>
            <w:r/>
            <w:r>
              <w:rPr>
                <w:sz w:val="17"/>
              </w:rPr>
              <w:t>COSHH assessment ref</w:t>
            </w:r>
          </w:p>
        </w:tc>
        <w:tc>
          <w:tcPr>
            <w:tcW w:type="dxa" w:w="4876"/>
          </w:tcPr>
          <w:p>
            <w:pPr>
              <w:spacing w:after="20"/>
            </w:pPr>
            <w:r/>
            <w:r>
              <w:rPr>
                <w:sz w:val="17"/>
              </w:rPr>
              <w:t>On-tool extraction or water suppression; FFP3 RPE, face-fit tested</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For a large refrigerant leak, leave and ventilate the area, and keep ignition sources away if the refrigerant is flammable. For refrigerant on the skin or in the eyes, follow the first aid on the safety data sheet and get medical help. Rescue plan for anyone stranded at height. First aider and kit on site, and the nearest accident and emergency department named on the briefing.</w:t>
      </w:r>
    </w:p>
    <w:p>
      <w:pPr>
        <w:pStyle w:val="Heading2"/>
      </w:pPr>
      <w:r>
        <w:t>Environment and neighbours</w:t>
      </w:r>
    </w:p>
    <w:p>
      <w:r>
        <w:rPr>
          <w:i w:val="0"/>
          <w:sz w:val="20"/>
        </w:rPr>
        <w:t>Refrigerant recovered, never vented, and returned for recycling, reclaim or destruction. Waste oil, old units and metal separated for licensed disposal or recycling. Packaging removed from site. Noise from drilling kept to agreed hours.</w:t>
      </w:r>
    </w:p>
    <w:p>
      <w:r>
        <w:br w:type="page"/>
      </w:r>
    </w:p>
    <w:p>
      <w:pPr>
        <w:spacing w:after="0"/>
      </w:pPr>
      <w:r>
        <w:rPr>
          <w:b/>
          <w:color w:val="14214D"/>
          <w:sz w:val="16"/>
        </w:rPr>
        <w:t>REFRIGERANT RECORD</w:t>
      </w:r>
    </w:p>
    <w:p>
      <w:pPr>
        <w:pStyle w:val="Heading1"/>
      </w:pPr>
      <w:r>
        <w:t>Refrigerant and pressure test record</w:t>
      </w:r>
    </w:p>
    <w:p>
      <w:r>
        <w:rPr>
          <w:i w:val="0"/>
          <w:color w:val="6B6B6B"/>
          <w:sz w:val="19"/>
        </w:rPr>
        <w:t>One line for each system: the refrigerant, the pressure test, the charge, and any gas added or recovered. Keep it with this RAMS and pass a copy to the operator for their F gas records.</w:t>
      </w:r>
    </w:p>
    <w:tbl>
      <w:tblPr>
        <w:tblStyle w:val="TableGrid"/>
        <w:tblW w:type="auto" w:w="0"/>
        <w:jc w:val="center"/>
        <w:tblLook w:firstColumn="1" w:firstRow="1" w:lastColumn="0" w:lastRow="0" w:noHBand="0" w:noVBand="1" w:val="04A0"/>
      </w:tblPr>
      <w:tblGrid>
        <w:gridCol w:w="1442"/>
        <w:gridCol w:w="1442"/>
        <w:gridCol w:w="1442"/>
        <w:gridCol w:w="1442"/>
        <w:gridCol w:w="1442"/>
        <w:gridCol w:w="1442"/>
        <w:gridCol w:w="1442"/>
      </w:tblGrid>
      <w:tr>
        <w:trPr>
          <w:tblHeader w:val="true"/>
        </w:trPr>
        <w:tc>
          <w:tcPr>
            <w:tcW w:type="dxa" w:w="1816"/>
            <w:shd w:val="clear" w:color="auto" w:fill="E8EAF1"/>
          </w:tcPr>
          <w:p>
            <w:r/>
            <w:r>
              <w:rPr>
                <w:b/>
                <w:sz w:val="17"/>
              </w:rPr>
              <w:t>System and location</w:t>
            </w:r>
          </w:p>
        </w:tc>
        <w:tc>
          <w:tcPr>
            <w:tcW w:type="dxa" w:w="1413"/>
            <w:shd w:val="clear" w:color="auto" w:fill="E8EAF1"/>
          </w:tcPr>
          <w:p>
            <w:r/>
            <w:r>
              <w:rPr>
                <w:b/>
                <w:sz w:val="17"/>
              </w:rPr>
              <w:t>Refrigerant and factory charge</w:t>
            </w:r>
          </w:p>
        </w:tc>
        <w:tc>
          <w:tcPr>
            <w:tcW w:type="dxa" w:w="1514"/>
            <w:shd w:val="clear" w:color="auto" w:fill="E8EAF1"/>
          </w:tcPr>
          <w:p>
            <w:r/>
            <w:r>
              <w:rPr>
                <w:b/>
                <w:sz w:val="17"/>
              </w:rPr>
              <w:t>Nitrogen test pressure and hold</w:t>
            </w:r>
          </w:p>
        </w:tc>
        <w:tc>
          <w:tcPr>
            <w:tcW w:type="dxa" w:w="1009"/>
            <w:shd w:val="clear" w:color="auto" w:fill="E8EAF1"/>
          </w:tcPr>
          <w:p>
            <w:r/>
            <w:r>
              <w:rPr>
                <w:b/>
                <w:sz w:val="17"/>
              </w:rPr>
              <w:t>Gas added (kg)</w:t>
            </w:r>
          </w:p>
        </w:tc>
        <w:tc>
          <w:tcPr>
            <w:tcW w:type="dxa" w:w="1110"/>
            <w:shd w:val="clear" w:color="auto" w:fill="E8EAF1"/>
          </w:tcPr>
          <w:p>
            <w:r/>
            <w:r>
              <w:rPr>
                <w:b/>
                <w:sz w:val="17"/>
              </w:rPr>
              <w:t>Gas recovered (kg)</w:t>
            </w:r>
          </w:p>
        </w:tc>
        <w:tc>
          <w:tcPr>
            <w:tcW w:type="dxa" w:w="1716"/>
            <w:shd w:val="clear" w:color="auto" w:fill="E8EAF1"/>
          </w:tcPr>
          <w:p>
            <w:r/>
            <w:r>
              <w:rPr>
                <w:b/>
                <w:sz w:val="17"/>
              </w:rPr>
              <w:t>Engineer and certificate number</w:t>
            </w:r>
          </w:p>
        </w:tc>
        <w:tc>
          <w:tcPr>
            <w:tcW w:type="dxa" w:w="1514"/>
            <w:shd w:val="clear" w:color="auto" w:fill="E8EAF1"/>
          </w:tcPr>
          <w:p>
            <w:r/>
            <w:r>
              <w:rPr>
                <w:b/>
                <w:sz w:val="17"/>
              </w:rPr>
              <w:t>Date and notes</w:t>
            </w:r>
          </w:p>
        </w:tc>
      </w:tr>
      <w:tr>
        <w:tc>
          <w:tcPr>
            <w:tcW w:type="dxa" w:w="1816"/>
          </w:tcPr>
          <w:p>
            <w:pPr>
              <w:spacing w:after="20"/>
            </w:pPr>
            <w:r/>
            <w:r>
              <w:rPr>
                <w:sz w:val="17"/>
              </w:rPr>
              <w:t>Office 2, ceiling cassette and roof condenser</w:t>
            </w:r>
          </w:p>
        </w:tc>
        <w:tc>
          <w:tcPr>
            <w:tcW w:type="dxa" w:w="1413"/>
          </w:tcPr>
          <w:p>
            <w:pPr>
              <w:spacing w:after="20"/>
            </w:pPr>
            <w:r/>
            <w:r>
              <w:rPr>
                <w:sz w:val="17"/>
              </w:rPr>
              <w:t>R32, [kg]</w:t>
            </w:r>
          </w:p>
        </w:tc>
        <w:tc>
          <w:tcPr>
            <w:tcW w:type="dxa" w:w="1514"/>
          </w:tcPr>
          <w:p>
            <w:pPr>
              <w:spacing w:after="20"/>
            </w:pPr>
            <w:r/>
            <w:r>
              <w:rPr>
                <w:sz w:val="17"/>
              </w:rPr>
              <w:t>[bar], held [time]</w:t>
            </w:r>
          </w:p>
        </w:tc>
        <w:tc>
          <w:tcPr>
            <w:tcW w:type="dxa" w:w="1009"/>
          </w:tcPr>
          <w:p>
            <w:pPr>
              <w:spacing w:after="20"/>
            </w:pPr>
            <w:r/>
            <w:r>
              <w:rPr>
                <w:sz w:val="17"/>
              </w:rPr>
              <w:t>[kg]</w:t>
            </w:r>
          </w:p>
        </w:tc>
        <w:tc>
          <w:tcPr>
            <w:tcW w:type="dxa" w:w="1110"/>
          </w:tcPr>
          <w:p>
            <w:pPr>
              <w:spacing w:after="20"/>
            </w:pPr>
            <w:r/>
            <w:r>
              <w:rPr>
                <w:sz w:val="17"/>
              </w:rPr>
              <w:t>None</w:t>
            </w:r>
          </w:p>
        </w:tc>
        <w:tc>
          <w:tcPr>
            <w:tcW w:type="dxa" w:w="1716"/>
          </w:tcPr>
          <w:p>
            <w:pPr>
              <w:spacing w:after="20"/>
            </w:pPr>
            <w:r/>
            <w:r>
              <w:rPr>
                <w:sz w:val="17"/>
              </w:rPr>
              <w:t>[Name], [certificate]</w:t>
            </w:r>
          </w:p>
        </w:tc>
        <w:tc>
          <w:tcPr>
            <w:tcW w:type="dxa" w:w="1514"/>
          </w:tcPr>
          <w:p>
            <w:pPr>
              <w:spacing w:after="20"/>
            </w:pPr>
            <w:r/>
            <w:r>
              <w:rPr>
                <w:sz w:val="17"/>
              </w:rPr>
              <w:t>[Date], system labelled</w:t>
            </w:r>
          </w:p>
        </w:tc>
      </w:tr>
      <w:tr>
        <w:tc>
          <w:tcPr>
            <w:tcW w:type="dxa" w:w="1816"/>
          </w:tcPr>
          <w:p>
            <w:pPr>
              <w:spacing w:after="20"/>
            </w:pPr>
            <w:r/>
            <w:r>
              <w:rPr>
                <w:sz w:val="17"/>
              </w:rPr>
              <w:t>Server room, wall unit replaced</w:t>
            </w:r>
          </w:p>
        </w:tc>
        <w:tc>
          <w:tcPr>
            <w:tcW w:type="dxa" w:w="1413"/>
          </w:tcPr>
          <w:p>
            <w:pPr>
              <w:spacing w:after="20"/>
            </w:pPr>
            <w:r/>
            <w:r>
              <w:rPr>
                <w:sz w:val="17"/>
              </w:rPr>
              <w:t>R410A, [kg]</w:t>
            </w:r>
          </w:p>
        </w:tc>
        <w:tc>
          <w:tcPr>
            <w:tcW w:type="dxa" w:w="1514"/>
          </w:tcPr>
          <w:p>
            <w:pPr>
              <w:spacing w:after="20"/>
            </w:pPr>
            <w:r/>
            <w:r>
              <w:rPr>
                <w:sz w:val="17"/>
              </w:rPr>
              <w:t>[bar], held [time]</w:t>
            </w:r>
          </w:p>
        </w:tc>
        <w:tc>
          <w:tcPr>
            <w:tcW w:type="dxa" w:w="1009"/>
          </w:tcPr>
          <w:p>
            <w:pPr>
              <w:spacing w:after="20"/>
            </w:pPr>
            <w:r/>
            <w:r>
              <w:rPr>
                <w:sz w:val="17"/>
              </w:rPr>
              <w:t>[kg]</w:t>
            </w:r>
          </w:p>
        </w:tc>
        <w:tc>
          <w:tcPr>
            <w:tcW w:type="dxa" w:w="1110"/>
          </w:tcPr>
          <w:p>
            <w:pPr>
              <w:spacing w:after="20"/>
            </w:pPr>
            <w:r/>
            <w:r>
              <w:rPr>
                <w:sz w:val="17"/>
              </w:rPr>
              <w:t>[kg] from the old unit</w:t>
            </w:r>
          </w:p>
        </w:tc>
        <w:tc>
          <w:tcPr>
            <w:tcW w:type="dxa" w:w="1716"/>
          </w:tcPr>
          <w:p>
            <w:pPr>
              <w:spacing w:after="20"/>
            </w:pPr>
            <w:r/>
            <w:r>
              <w:rPr>
                <w:sz w:val="17"/>
              </w:rPr>
              <w:t>[Name], [certificate]</w:t>
            </w:r>
          </w:p>
        </w:tc>
        <w:tc>
          <w:tcPr>
            <w:tcW w:type="dxa" w:w="1514"/>
          </w:tcPr>
          <w:p>
            <w:pPr>
              <w:spacing w:after="20"/>
            </w:pPr>
            <w:r/>
            <w:r>
              <w:rPr>
                <w:sz w:val="17"/>
              </w:rPr>
              <w:t>[Date], recovery cylinder [ref]</w:t>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413"/>
          </w:tcPr>
          <w:p>
            <w:pPr>
              <w:spacing w:after="20"/>
            </w:pPr>
            <w:r/>
            <w:r>
              <w:rPr>
                <w:sz w:val="17"/>
              </w:rPr>
            </w:r>
          </w:p>
        </w:tc>
        <w:tc>
          <w:tcPr>
            <w:tcW w:type="dxa" w:w="1514"/>
          </w:tcPr>
          <w:p>
            <w:pPr>
              <w:spacing w:after="20"/>
            </w:pPr>
            <w:r/>
            <w:r>
              <w:rPr>
                <w:sz w:val="17"/>
              </w:rPr>
            </w:r>
          </w:p>
        </w:tc>
        <w:tc>
          <w:tcPr>
            <w:tcW w:type="dxa" w:w="1009"/>
          </w:tcPr>
          <w:p>
            <w:pPr>
              <w:spacing w:after="20"/>
            </w:pPr>
            <w:r/>
            <w:r>
              <w:rPr>
                <w:sz w:val="17"/>
              </w:rPr>
            </w:r>
          </w:p>
        </w:tc>
        <w:tc>
          <w:tcPr>
            <w:tcW w:type="dxa" w:w="1110"/>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r>
    </w:tbl>
    <w:p/>
    <w:p>
      <w:r>
        <w:rPr>
          <w:i w:val="0"/>
          <w:color w:val="6B6B6B"/>
          <w:sz w:val="16"/>
        </w:rPr>
        <w:t>Regulation (EU) No 517/2014 as it applies in Great Britain, articles 3, 6 and 8; HSE GS4 (fourth edition)</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unibuild.co.uk/rams/air-conditioning-and-ventilation/.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Air conditioning and ventilation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conditioning and HVAC RAMS template</dc:title>
  <dc:subject>A pre-filled air conditioning and ventilation risk assessment and method statement. It covers scope, access, interfaces, the sequence of work from survey to handover, and eighteen hazards rated on a five by five matrix. It adds plant, PPE, permits, a...</dc:subject>
  <dc:creator>Unibuild</dc:creator>
  <cp:keywords>Air conditioning and HVAC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